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1A63E" w14:textId="77777777" w:rsidR="0030214C" w:rsidRPr="003A7596" w:rsidRDefault="00C31F51" w:rsidP="00DC75D4">
      <w:pPr>
        <w:jc w:val="both"/>
        <w:sectPr w:rsidR="0030214C" w:rsidRPr="003A7596">
          <w:headerReference w:type="default" r:id="rId8"/>
          <w:footerReference w:type="default" r:id="rId9"/>
          <w:pgSz w:w="11900" w:h="16840"/>
          <w:pgMar w:top="1985" w:right="1800" w:bottom="1440" w:left="1800" w:header="708" w:footer="708" w:gutter="0"/>
          <w:cols w:space="708"/>
          <w:docGrid w:linePitch="360"/>
        </w:sectPr>
      </w:pPr>
      <w:r>
        <w:rPr>
          <w:noProof/>
          <w:lang w:val="el-GR" w:eastAsia="el-GR"/>
        </w:rPr>
        <w:pict w14:anchorId="3336B14A">
          <v:shapetype id="_x0000_t202" coordsize="21600,21600" o:spt="202" path="m,l,21600r21600,l21600,xe">
            <v:stroke joinstyle="miter"/>
            <v:path gradientshapeok="t" o:connecttype="rect"/>
          </v:shapetype>
          <v:shape id="Text Box 1" o:spid="_x0000_s1026" type="#_x0000_t202" style="position:absolute;left:0;text-align:left;margin-left:-54pt;margin-top:147.35pt;width:488pt;height:4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" filled="f" stroked="f">
            <v:textbox>
              <w:txbxContent>
                <w:p w14:paraId="5F3A0114" w14:textId="77777777" w:rsidR="00A203F0" w:rsidRPr="00DC75D4" w:rsidRDefault="00A203F0" w:rsidP="00A203F0">
                  <w:pPr>
                    <w:rPr>
                      <w:b/>
                      <w:color w:val="002060"/>
                      <w:sz w:val="72"/>
                      <w:szCs w:val="72"/>
                      <w:lang w:val="en-GB"/>
                    </w:rPr>
                  </w:pPr>
                  <w:bookmarkStart w:id="0" w:name="_Toc475443075"/>
                  <w:bookmarkStart w:id="1" w:name="_Toc475688350"/>
                  <w:bookmarkStart w:id="2" w:name="_Toc475688738"/>
                  <w:bookmarkStart w:id="3" w:name="_Toc475442954"/>
                  <w:r w:rsidRPr="00DC75D4">
                    <w:rPr>
                      <w:b/>
                      <w:color w:val="002060"/>
                      <w:sz w:val="72"/>
                      <w:szCs w:val="72"/>
                      <w:lang w:val="en-GB"/>
                    </w:rPr>
                    <w:t>Roma Pupils, Travelling Community</w:t>
                  </w:r>
                </w:p>
                <w:p w14:paraId="06F53A3E" w14:textId="77777777" w:rsidR="00250976" w:rsidRPr="004F7767" w:rsidRDefault="00250976" w:rsidP="006E78E0">
                  <w:pPr>
                    <w:rPr>
                      <w:i/>
                      <w:color w:val="2E3B42" w:themeColor="accent2"/>
                    </w:rPr>
                  </w:pPr>
                </w:p>
                <w:p w14:paraId="08C82356" w14:textId="77777777" w:rsidR="00250976" w:rsidRDefault="00250976"/>
                <w:p w14:paraId="0100404F" w14:textId="77777777" w:rsidR="00250976" w:rsidRPr="004F7767" w:rsidRDefault="00250976" w:rsidP="006E78E0">
                  <w:pPr>
                    <w:rPr>
                      <w:i/>
                      <w:color w:val="2E3B42" w:themeColor="accent2"/>
                    </w:rPr>
                  </w:pPr>
                </w:p>
                <w:p w14:paraId="01AFD4AB" w14:textId="77777777" w:rsidR="00250976" w:rsidRDefault="00250976"/>
                <w:bookmarkEnd w:id="0"/>
                <w:bookmarkEnd w:id="1"/>
                <w:bookmarkEnd w:id="2"/>
                <w:p w14:paraId="517E5FEA" w14:textId="77777777" w:rsidR="00250976" w:rsidRPr="004F7767" w:rsidRDefault="00250976" w:rsidP="006E78E0">
                  <w:pPr>
                    <w:rPr>
                      <w:i/>
                      <w:color w:val="2E3B42" w:themeColor="accent2"/>
                    </w:rPr>
                  </w:pPr>
                </w:p>
                <w:p w14:paraId="78327765" w14:textId="77777777" w:rsidR="00250976" w:rsidRDefault="00250976"/>
                <w:bookmarkEnd w:id="3"/>
                <w:p w14:paraId="431B580D" w14:textId="77777777" w:rsidR="00250976" w:rsidRPr="004F7767" w:rsidRDefault="00250976" w:rsidP="006E78E0">
                  <w:pPr>
                    <w:rPr>
                      <w:i/>
                      <w:color w:val="2E3B42" w:themeColor="accent2"/>
                    </w:rPr>
                  </w:pPr>
                </w:p>
              </w:txbxContent>
            </v:textbox>
            <w10:wrap type="square"/>
          </v:shape>
        </w:pict>
      </w:r>
      <w:r>
        <w:rPr>
          <w:noProof/>
        </w:rPr>
        <w:pict w14:anchorId="543C3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68.5pt;margin-top:679.55pt;width:551.4pt;height:49.3pt;z-index:251664384;mso-position-horizontal-relative:text;mso-position-vertical-relative:text">
            <v:imagedata r:id="rId10" o:title="disclaimer"/>
          </v:shape>
        </w:pict>
      </w:r>
      <w:r w:rsidR="00107EC3">
        <w:rPr>
          <w:noProof/>
          <w:lang w:val="el-GR" w:eastAsia="el-GR"/>
        </w:rPr>
        <w:drawing>
          <wp:anchor distT="0" distB="0" distL="114300" distR="114300" simplePos="0" relativeHeight="251665408" behindDoc="1" locked="0" layoutInCell="1" allowOverlap="1" wp14:anchorId="59F9FAE9" wp14:editId="661B9642">
            <wp:simplePos x="0" y="0"/>
            <wp:positionH relativeFrom="page">
              <wp:align>right</wp:align>
            </wp:positionH>
            <wp:positionV relativeFrom="paragraph">
              <wp:posOffset>-1248600</wp:posOffset>
            </wp:positionV>
            <wp:extent cx="7847082" cy="10763386"/>
            <wp:effectExtent l="0" t="0" r="1905" b="0"/>
            <wp:wrapNone/>
            <wp:docPr id="3" name="Picture 3" descr="C:\Users\Helen\AppData\Local\Microsoft\Windows\INetCache\Content.Word\cover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elen\AppData\Local\Microsoft\Windows\INetCache\Content.Word\coverpag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46695" cy="10763250"/>
                    </a:xfrm>
                    <a:prstGeom prst="rect">
                      <a:avLst/>
                    </a:prstGeom>
                    <a:noFill/>
                    <a:ln>
                      <a:noFill/>
                    </a:ln>
                  </pic:spPr>
                </pic:pic>
              </a:graphicData>
            </a:graphic>
          </wp:anchor>
        </w:drawing>
      </w:r>
      <w:r>
        <w:rPr>
          <w:noProof/>
          <w:lang w:val="el-GR" w:eastAsia="el-GR"/>
        </w:rPr>
        <w:pict w14:anchorId="54777C40">
          <v:rect id="Rectangle 15" o:spid="_x0000_s1031" style="position:absolute;left:0;text-align:left;margin-left:-34pt;margin-top:314.35pt;width:538.4pt;height:100.8pt;z-index:251655680;visibility:visible;mso-wrap-style:square;mso-wrap-edited:f;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wrapcoords="-30 0 -30 21277 21600 21277 21600 0 -3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" fillcolor="white [3212]" stroked="f">
            <v:fill opacity="61680f"/>
            <v:textbox>
              <w:txbxContent>
                <w:p w14:paraId="280CF313" w14:textId="06B597A0" w:rsidR="00DC75D4" w:rsidRPr="00DC75D4" w:rsidRDefault="00DC75D4">
                  <w:pPr>
                    <w:rPr>
                      <w:b/>
                      <w:color w:val="002060"/>
                      <w:sz w:val="72"/>
                      <w:szCs w:val="72"/>
                      <w:lang w:val="en-GB"/>
                    </w:rPr>
                  </w:pPr>
                  <w:bookmarkStart w:id="4" w:name="_GoBack"/>
                  <w:bookmarkEnd w:id="4"/>
                </w:p>
              </w:txbxContent>
            </v:textbox>
            <w10:wrap type="through"/>
          </v:rect>
        </w:pict>
      </w:r>
      <w:r>
        <w:rPr>
          <w:noProof/>
          <w:lang w:val="el-GR" w:eastAsia="el-GR"/>
        </w:rPr>
        <w:pict w14:anchorId="06E67EF7">
          <v:rect id="Rectangle 14" o:spid="_x0000_s1030" style="position:absolute;left:0;text-align:left;margin-left:-90pt;margin-top:144.75pt;width:538.4pt;height:180pt;z-index:251654656;visibility:visible;mso-wrap-style:square;mso-wrap-edited:f;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wrapcoords="-30 0 -30 21420 21600 21420 21600 0 -3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" fillcolor="#74cee0 [3204]" stroked="f">
            <v:fill opacity="42662f"/>
            <w10:wrap type="through"/>
          </v:rect>
        </w:pict>
      </w:r>
    </w:p>
    <w:p w14:paraId="26C369E6" w14:textId="77777777" w:rsidR="003A7596" w:rsidRDefault="003A7596" w:rsidP="00DC75D4">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291A7F" w14:paraId="2E0906EE" w14:textId="77777777">
        <w:trPr>
          <w:trHeight w:val="845"/>
        </w:trPr>
        <w:tc>
          <w:tcPr>
            <w:tcW w:w="1135" w:type="dxa"/>
            <w:tcBorders>
              <w:top w:val="nil"/>
              <w:bottom w:val="nil"/>
              <w:right w:val="nil"/>
            </w:tcBorders>
            <w:vAlign w:val="center"/>
          </w:tcPr>
          <w:p w14:paraId="31C25A12" w14:textId="77777777" w:rsidR="00291A7F" w:rsidRDefault="00C31F51" w:rsidP="00DC75D4">
            <w:pPr>
              <w:pStyle w:val="Heading3"/>
              <w:jc w:val="both"/>
            </w:pPr>
            <w:bookmarkStart w:id="5" w:name="_Toc475442922"/>
            <w:bookmarkStart w:id="6" w:name="_Toc475442958"/>
            <w:bookmarkStart w:id="7" w:name="_Toc475443081"/>
            <w:r>
              <w:rPr>
                <w:noProof/>
              </w:rPr>
              <w:pict w14:anchorId="53A189CB">
                <v:shape id="_x0000_s1027" type="#_x0000_t75" style="position:absolute;left:0;text-align:left;margin-left:6.9pt;margin-top:-.4pt;width:40.7pt;height:40.7pt;z-index:251666432;mso-position-horizontal-relative:text;mso-position-vertical-relative:text;mso-width-relative:page;mso-height-relative:page" wrapcoords="7200 0 4050 1350 -450 5850 -450 15750 6300 21150 8100 21150 13050 21150 14850 21150 21150 15750 21600 9900 21600 6300 16200 900 13950 0 7200 0">
                  <v:imagedata r:id="rId12" o:title="classroom_tip"/>
                </v:shape>
              </w:pict>
            </w:r>
            <w:bookmarkEnd w:id="5"/>
            <w:bookmarkEnd w:id="6"/>
            <w:bookmarkEnd w:id="7"/>
          </w:p>
          <w:p w14:paraId="08064341" w14:textId="77777777" w:rsidR="00291A7F" w:rsidRPr="00291A7F" w:rsidRDefault="00291A7F" w:rsidP="00DC75D4">
            <w:pPr>
              <w:jc w:val="both"/>
            </w:pPr>
          </w:p>
        </w:tc>
        <w:tc>
          <w:tcPr>
            <w:tcW w:w="8159" w:type="dxa"/>
            <w:tcBorders>
              <w:left w:val="nil"/>
            </w:tcBorders>
            <w:vAlign w:val="center"/>
          </w:tcPr>
          <w:p w14:paraId="734EB880" w14:textId="77777777" w:rsidR="00291A7F" w:rsidRPr="00291A7F" w:rsidRDefault="00291A7F" w:rsidP="00DC75D4">
            <w:pPr>
              <w:pStyle w:val="Subtitle"/>
              <w:jc w:val="both"/>
            </w:pPr>
            <w:r w:rsidRPr="00291A7F">
              <w:t>Classroom-based tips (focus on instructional methods)</w:t>
            </w:r>
          </w:p>
        </w:tc>
      </w:tr>
    </w:tbl>
    <w:p w14:paraId="2B5B98D3" w14:textId="77777777" w:rsidR="005D3E24" w:rsidRPr="005D3E24" w:rsidRDefault="005D3E24" w:rsidP="00DC75D4">
      <w:pPr>
        <w:jc w:val="both"/>
      </w:pPr>
    </w:p>
    <w:p w14:paraId="7402B19D" w14:textId="77777777" w:rsidR="00DA5ED8" w:rsidRPr="00DA5ED8" w:rsidRDefault="00DA5ED8" w:rsidP="00DC75D4">
      <w:pPr>
        <w:widowControl w:val="0"/>
        <w:numPr>
          <w:ilvl w:val="0"/>
          <w:numId w:val="1"/>
        </w:numPr>
        <w:autoSpaceDE w:val="0"/>
        <w:autoSpaceDN w:val="0"/>
        <w:adjustRightInd w:val="0"/>
        <w:jc w:val="both"/>
      </w:pPr>
      <w:r w:rsidRPr="00DA5ED8">
        <w:rPr>
          <w:b/>
        </w:rPr>
        <w:t xml:space="preserve">Develop and implement an antiracist/anti-bullying policy, </w:t>
      </w:r>
      <w:r w:rsidRPr="001D7DE2">
        <w:t>which addresses incidents of</w:t>
      </w:r>
      <w:r w:rsidRPr="00DA5ED8">
        <w:t xml:space="preserve"> racism or bullying towards pupils because of any aspect of their identities, such as socioeconomic or cultural background, ethnicity, accent, language, </w:t>
      </w:r>
      <w:proofErr w:type="gramStart"/>
      <w:r w:rsidRPr="00DA5ED8">
        <w:t>appearance</w:t>
      </w:r>
      <w:proofErr w:type="gramEnd"/>
      <w:r w:rsidRPr="00DA5ED8">
        <w:t>, legal status in the country of arrival, sexual orientation, gender identity or religion.</w:t>
      </w:r>
    </w:p>
    <w:p w14:paraId="2664C182" w14:textId="77777777" w:rsidR="001A0305" w:rsidRPr="001A0305" w:rsidRDefault="001A0305" w:rsidP="00DC75D4">
      <w:pPr>
        <w:jc w:val="both"/>
        <w:rPr>
          <w:lang w:val="en-GB"/>
        </w:rPr>
      </w:pPr>
    </w:p>
    <w:p w14:paraId="02605A3E" w14:textId="77777777" w:rsidR="00DA5ED8" w:rsidRPr="00DA5ED8" w:rsidRDefault="00DA5ED8" w:rsidP="00DC75D4">
      <w:pPr>
        <w:pStyle w:val="ListParagraph"/>
        <w:numPr>
          <w:ilvl w:val="0"/>
          <w:numId w:val="1"/>
        </w:numPr>
        <w:jc w:val="both"/>
        <w:rPr>
          <w:rFonts w:eastAsia="Arial"/>
          <w:lang w:val="en-GB" w:eastAsia="en-GB"/>
        </w:rPr>
      </w:pPr>
      <w:r w:rsidRPr="00DA5ED8">
        <w:rPr>
          <w:rFonts w:eastAsia="Arial"/>
          <w:b/>
          <w:lang w:val="en-GB" w:eastAsia="en-GB"/>
        </w:rPr>
        <w:t>Support Roma pupils to become integrated in your class by showing interest in their culture and language</w:t>
      </w:r>
      <w:r w:rsidRPr="00DA5ED8">
        <w:rPr>
          <w:rFonts w:eastAsia="Arial"/>
          <w:lang w:val="en-GB" w:eastAsia="en-GB"/>
        </w:rPr>
        <w:t>, without putting them under the spotlight and emphasising their differences. Try to find out as much as possible about the individual pupil’s strengths, interests and linguistic capabilities; always keep in mind that individuals within groups have differences in all these aspects of their identities (</w:t>
      </w:r>
      <w:r w:rsidRPr="00DA5ED8">
        <w:rPr>
          <w:rStyle w:val="Hyperlink"/>
          <w:rFonts w:eastAsia="Arial"/>
          <w:lang w:val="en-GB" w:eastAsia="en-GB"/>
        </w:rPr>
        <w:t>www.natt.org.uk)</w:t>
      </w:r>
      <w:r w:rsidRPr="00DA5ED8">
        <w:rPr>
          <w:rFonts w:eastAsia="Arial"/>
          <w:lang w:val="en-GB" w:eastAsia="en-GB"/>
        </w:rPr>
        <w:t>. Give new pupils any helpful induction information about the class to help them feel as comfortable as possible in the new classroom environment. </w:t>
      </w:r>
    </w:p>
    <w:p w14:paraId="4572B0F9" w14:textId="77777777" w:rsidR="005D3E24" w:rsidRPr="005D3E24" w:rsidRDefault="005D3E24" w:rsidP="00DC75D4">
      <w:pPr>
        <w:jc w:val="both"/>
        <w:rPr>
          <w:lang w:val="en-GB"/>
        </w:rPr>
      </w:pPr>
    </w:p>
    <w:p w14:paraId="5BFC1FFE" w14:textId="77777777" w:rsidR="00DA5ED8" w:rsidRPr="00DA5ED8" w:rsidRDefault="00DA5ED8" w:rsidP="00DC75D4">
      <w:pPr>
        <w:pStyle w:val="ListParagraph"/>
        <w:numPr>
          <w:ilvl w:val="0"/>
          <w:numId w:val="1"/>
        </w:numPr>
        <w:jc w:val="both"/>
      </w:pPr>
      <w:r w:rsidRPr="00DA5ED8">
        <w:rPr>
          <w:b/>
        </w:rPr>
        <w:t>Build a working relationship with the families of the Roma pupils</w:t>
      </w:r>
      <w:r w:rsidRPr="00DA5ED8">
        <w:t xml:space="preserve"> in your class by talking openly to parents about your class expectations in a way that demonstrates the shared concern for the welfare and progress of each pupil. </w:t>
      </w:r>
      <w:r w:rsidRPr="00DA5ED8">
        <w:rPr>
          <w:lang w:val="en-GB" w:eastAsia="en-GB"/>
        </w:rPr>
        <w:t>An induction DVD and/or welcome packs in the appropriate language will help explain things to families who don’t understand your country’s language and who may have literacy issues.</w:t>
      </w:r>
    </w:p>
    <w:p w14:paraId="72643474" w14:textId="77777777" w:rsidR="00DA5ED8" w:rsidRDefault="00DA5ED8" w:rsidP="00DC75D4">
      <w:pPr>
        <w:ind w:firstLine="720"/>
        <w:jc w:val="both"/>
        <w:rPr>
          <w:rStyle w:val="Hyperlink"/>
        </w:rPr>
      </w:pPr>
      <w:r w:rsidRPr="00DA5ED8">
        <w:rPr>
          <w:i/>
          <w:lang w:val="en-GB" w:eastAsia="en-GB"/>
        </w:rPr>
        <w:t xml:space="preserve">[Reference: </w:t>
      </w:r>
      <w:hyperlink r:id="rId13" w:history="1">
        <w:r w:rsidRPr="00DA5ED8">
          <w:rPr>
            <w:rStyle w:val="Hyperlink"/>
            <w:i/>
            <w:lang w:val="en-GB" w:eastAsia="en-GB"/>
          </w:rPr>
          <w:t>www.natt.org.uk</w:t>
        </w:r>
      </w:hyperlink>
      <w:r w:rsidRPr="00DA5ED8">
        <w:rPr>
          <w:rStyle w:val="Hyperlink"/>
          <w:i/>
          <w:lang w:val="en-GB" w:eastAsia="en-GB"/>
        </w:rPr>
        <w:t>]</w:t>
      </w:r>
    </w:p>
    <w:p w14:paraId="093D3689" w14:textId="77777777" w:rsidR="005D3E24" w:rsidRPr="00DA5ED8" w:rsidRDefault="005D3E24" w:rsidP="00DC75D4">
      <w:pPr>
        <w:ind w:firstLine="720"/>
        <w:jc w:val="both"/>
        <w:rPr>
          <w:lang w:val="en-GB"/>
        </w:rPr>
      </w:pPr>
    </w:p>
    <w:p w14:paraId="0C61EAEF" w14:textId="77777777" w:rsidR="00DA5ED8" w:rsidRPr="00DA5ED8" w:rsidRDefault="00DA5ED8" w:rsidP="00DC75D4">
      <w:pPr>
        <w:pStyle w:val="ListParagraph"/>
        <w:numPr>
          <w:ilvl w:val="0"/>
          <w:numId w:val="1"/>
        </w:numPr>
        <w:jc w:val="both"/>
        <w:rPr>
          <w:lang w:val="en-GB" w:eastAsia="en-GB"/>
        </w:rPr>
      </w:pPr>
      <w:r w:rsidRPr="00DA5ED8">
        <w:rPr>
          <w:b/>
          <w:lang w:val="en-GB" w:eastAsia="en-GB"/>
        </w:rPr>
        <w:t>Find the new pupil in your class a 'buddy'</w:t>
      </w:r>
      <w:r w:rsidRPr="00DA5ED8">
        <w:rPr>
          <w:lang w:val="en-GB" w:eastAsia="en-GB"/>
        </w:rPr>
        <w:t xml:space="preserve"> and if possible a same language speaker to help them with the daily tasks and communication within the classroom</w:t>
      </w:r>
      <w:r w:rsidR="00991923">
        <w:rPr>
          <w:lang w:val="en-GB" w:eastAsia="en-GB"/>
        </w:rPr>
        <w:t>.</w:t>
      </w:r>
    </w:p>
    <w:p w14:paraId="237E790A" w14:textId="77777777" w:rsidR="00DA5ED8" w:rsidRPr="00DA5ED8" w:rsidRDefault="00DA5ED8" w:rsidP="00DC75D4">
      <w:pPr>
        <w:ind w:firstLine="720"/>
        <w:jc w:val="both"/>
        <w:rPr>
          <w:lang w:val="en-GB" w:eastAsia="en-GB"/>
        </w:rPr>
      </w:pPr>
      <w:r w:rsidRPr="00DA5ED8">
        <w:rPr>
          <w:i/>
          <w:lang w:val="en-GB" w:eastAsia="en-GB"/>
        </w:rPr>
        <w:t xml:space="preserve">[Reference: </w:t>
      </w:r>
      <w:hyperlink r:id="rId14" w:history="1">
        <w:r w:rsidRPr="00DA5ED8">
          <w:rPr>
            <w:rStyle w:val="Hyperlink"/>
            <w:i/>
            <w:lang w:val="en-GB" w:eastAsia="en-GB"/>
          </w:rPr>
          <w:t>www.natt.org.uk</w:t>
        </w:r>
      </w:hyperlink>
      <w:r w:rsidRPr="00DA5ED8">
        <w:rPr>
          <w:rStyle w:val="Hyperlink"/>
          <w:i/>
          <w:lang w:val="en-GB" w:eastAsia="en-GB"/>
        </w:rPr>
        <w:t>]</w:t>
      </w:r>
    </w:p>
    <w:p w14:paraId="45F64089" w14:textId="77777777" w:rsidR="005D3E24" w:rsidRPr="005D3E24" w:rsidRDefault="005D3E24" w:rsidP="00DC75D4">
      <w:pPr>
        <w:jc w:val="both"/>
        <w:rPr>
          <w:lang w:val="en-GB"/>
        </w:rPr>
      </w:pPr>
    </w:p>
    <w:p w14:paraId="1316A1B0" w14:textId="77777777" w:rsidR="00DA5ED8" w:rsidRPr="00DA5ED8" w:rsidRDefault="00DA5ED8" w:rsidP="00DC75D4">
      <w:pPr>
        <w:pStyle w:val="ListParagraph"/>
        <w:numPr>
          <w:ilvl w:val="0"/>
          <w:numId w:val="1"/>
        </w:numPr>
        <w:jc w:val="both"/>
        <w:rPr>
          <w:lang w:val="en-GB" w:eastAsia="en-GB"/>
        </w:rPr>
      </w:pPr>
      <w:r w:rsidRPr="00DA5ED8">
        <w:rPr>
          <w:b/>
          <w:lang w:val="en-GB" w:eastAsia="en-GB"/>
        </w:rPr>
        <w:t>Maximise beneficial interracial contact</w:t>
      </w:r>
      <w:r w:rsidRPr="00DA5ED8">
        <w:rPr>
          <w:lang w:val="en-GB" w:eastAsia="en-GB"/>
        </w:rPr>
        <w:t xml:space="preserve"> by mixing Roma pupils together in diverse groups in daily activities and tasks, in and out of the classroom. </w:t>
      </w:r>
    </w:p>
    <w:p w14:paraId="66458F36" w14:textId="77777777" w:rsidR="007107A6" w:rsidRDefault="00DA5ED8" w:rsidP="00DC75D4">
      <w:pPr>
        <w:ind w:firstLine="720"/>
        <w:jc w:val="both"/>
      </w:pPr>
      <w:r w:rsidRPr="00DA5ED8">
        <w:rPr>
          <w:i/>
          <w:lang w:val="en-GB" w:eastAsia="en-GB"/>
        </w:rPr>
        <w:t xml:space="preserve">[Reference: </w:t>
      </w:r>
      <w:hyperlink r:id="rId15" w:history="1">
        <w:r w:rsidRPr="00DA5ED8">
          <w:rPr>
            <w:rStyle w:val="Hyperlink"/>
            <w:i/>
          </w:rPr>
          <w:t>https://www.unicef.org/ceecis/ROMA_PAPER_FINAL_LAST.pdf]</w:t>
        </w:r>
      </w:hyperlink>
    </w:p>
    <w:p w14:paraId="15940640" w14:textId="77777777" w:rsidR="007107A6" w:rsidRDefault="007107A6" w:rsidP="00DC75D4">
      <w:pPr>
        <w:ind w:firstLine="720"/>
        <w:jc w:val="both"/>
      </w:pPr>
    </w:p>
    <w:p w14:paraId="6AC093D9" w14:textId="77777777" w:rsidR="007107A6" w:rsidRDefault="007107A6" w:rsidP="00DC75D4">
      <w:pPr>
        <w:pStyle w:val="ListParagraph"/>
        <w:numPr>
          <w:ilvl w:val="0"/>
          <w:numId w:val="1"/>
        </w:numPr>
        <w:jc w:val="both"/>
        <w:rPr>
          <w:lang w:val="en-GB" w:eastAsia="en-GB"/>
        </w:rPr>
      </w:pPr>
      <w:r w:rsidRPr="007107A6">
        <w:rPr>
          <w:b/>
          <w:lang w:val="en-GB" w:eastAsia="en-GB"/>
        </w:rPr>
        <w:t>Sit new Roma pupils joining your class close to you</w:t>
      </w:r>
      <w:r w:rsidRPr="007107A6">
        <w:rPr>
          <w:lang w:val="en-GB" w:eastAsia="en-GB"/>
        </w:rPr>
        <w:t xml:space="preserve"> and provide basic classroom material as a motivation to participate in the lesson. </w:t>
      </w:r>
    </w:p>
    <w:p w14:paraId="78F4DA6C" w14:textId="77777777" w:rsidR="007107A6" w:rsidRPr="007107A6" w:rsidRDefault="007107A6" w:rsidP="00DC75D4">
      <w:pPr>
        <w:jc w:val="both"/>
        <w:rPr>
          <w:lang w:val="en-GB" w:eastAsia="en-GB"/>
        </w:rPr>
      </w:pPr>
    </w:p>
    <w:p w14:paraId="646C6555" w14:textId="77777777" w:rsidR="007107A6" w:rsidRPr="007107A6" w:rsidRDefault="007107A6" w:rsidP="00DC75D4">
      <w:pPr>
        <w:pStyle w:val="ListParagraph"/>
        <w:numPr>
          <w:ilvl w:val="0"/>
          <w:numId w:val="1"/>
        </w:numPr>
        <w:jc w:val="both"/>
        <w:rPr>
          <w:lang w:val="en-GB" w:eastAsia="en-GB"/>
        </w:rPr>
      </w:pPr>
      <w:r w:rsidRPr="007107A6">
        <w:rPr>
          <w:b/>
          <w:lang w:val="en-GB" w:eastAsia="en-GB"/>
        </w:rPr>
        <w:t>Prepare some PowerPoint presentations or other type of visual prompts</w:t>
      </w:r>
      <w:r w:rsidRPr="007107A6">
        <w:rPr>
          <w:lang w:val="en-GB" w:eastAsia="en-GB"/>
        </w:rPr>
        <w:t xml:space="preserve">, about school regulations or social </w:t>
      </w:r>
      <w:proofErr w:type="gramStart"/>
      <w:r w:rsidRPr="007107A6">
        <w:rPr>
          <w:lang w:val="en-GB" w:eastAsia="en-GB"/>
        </w:rPr>
        <w:t>norms, that</w:t>
      </w:r>
      <w:proofErr w:type="gramEnd"/>
      <w:r w:rsidRPr="007107A6">
        <w:rPr>
          <w:lang w:val="en-GB" w:eastAsia="en-GB"/>
        </w:rPr>
        <w:t xml:space="preserve"> will give additional support as needed to Roma pupils when they are faced with difficult social situations</w:t>
      </w:r>
      <w:r w:rsidR="00991923">
        <w:rPr>
          <w:lang w:val="en-GB" w:eastAsia="en-GB"/>
        </w:rPr>
        <w:t>.</w:t>
      </w:r>
      <w:r>
        <w:rPr>
          <w:lang w:val="en-GB" w:eastAsia="en-GB"/>
        </w:rPr>
        <w:t xml:space="preserve"> </w:t>
      </w:r>
    </w:p>
    <w:p w14:paraId="2D7850B6" w14:textId="77777777" w:rsidR="007107A6" w:rsidRDefault="007107A6" w:rsidP="00DC75D4">
      <w:pPr>
        <w:ind w:firstLine="720"/>
        <w:jc w:val="both"/>
        <w:rPr>
          <w:rStyle w:val="Hyperlink"/>
        </w:rPr>
      </w:pPr>
      <w:r w:rsidRPr="007107A6">
        <w:rPr>
          <w:i/>
          <w:lang w:val="en-GB" w:eastAsia="en-GB"/>
        </w:rPr>
        <w:t xml:space="preserve">[Reference: </w:t>
      </w:r>
      <w:hyperlink r:id="rId16" w:history="1">
        <w:r w:rsidRPr="007107A6">
          <w:rPr>
            <w:rStyle w:val="Hyperlink"/>
            <w:i/>
            <w:lang w:val="en-GB" w:eastAsia="en-GB"/>
          </w:rPr>
          <w:t>www.natt.org.uk</w:t>
        </w:r>
      </w:hyperlink>
      <w:r w:rsidRPr="007107A6">
        <w:rPr>
          <w:rStyle w:val="Hyperlink"/>
          <w:i/>
          <w:lang w:val="en-GB" w:eastAsia="en-GB"/>
        </w:rPr>
        <w:t>]</w:t>
      </w:r>
    </w:p>
    <w:p w14:paraId="7BBD1FFE" w14:textId="77777777" w:rsidR="007107A6" w:rsidRPr="007107A6" w:rsidRDefault="007107A6" w:rsidP="00DC75D4">
      <w:pPr>
        <w:ind w:firstLine="720"/>
        <w:jc w:val="both"/>
        <w:rPr>
          <w:lang w:val="en-GB" w:eastAsia="en-GB"/>
        </w:rPr>
      </w:pPr>
    </w:p>
    <w:p w14:paraId="21815739" w14:textId="77777777" w:rsidR="007107A6" w:rsidRPr="007107A6" w:rsidRDefault="007107A6" w:rsidP="00DC75D4">
      <w:pPr>
        <w:pStyle w:val="ListParagraph"/>
        <w:numPr>
          <w:ilvl w:val="0"/>
          <w:numId w:val="1"/>
        </w:numPr>
        <w:jc w:val="both"/>
        <w:rPr>
          <w:lang w:val="en-GB" w:eastAsia="en-GB"/>
        </w:rPr>
      </w:pPr>
      <w:r w:rsidRPr="007107A6">
        <w:rPr>
          <w:b/>
          <w:lang w:val="en-GB" w:eastAsia="en-GB"/>
        </w:rPr>
        <w:t>Organise regular targeted interventions in small groups</w:t>
      </w:r>
      <w:r w:rsidRPr="007107A6">
        <w:rPr>
          <w:lang w:val="en-GB" w:eastAsia="en-GB"/>
        </w:rPr>
        <w:t xml:space="preserve"> (ideally 30 minutes every day) for focussed language work. This can improve the language skills of Roma pupils and strengthen their confidence by feeling cared for and appreciated by the teacher.</w:t>
      </w:r>
    </w:p>
    <w:p w14:paraId="79FBFA99" w14:textId="77777777" w:rsidR="007107A6" w:rsidRPr="007107A6" w:rsidRDefault="007107A6" w:rsidP="00DC75D4">
      <w:pPr>
        <w:spacing w:line="360" w:lineRule="auto"/>
        <w:ind w:firstLine="720"/>
        <w:jc w:val="both"/>
        <w:rPr>
          <w:rStyle w:val="Hyperlink"/>
        </w:rPr>
      </w:pPr>
      <w:r w:rsidRPr="007107A6">
        <w:rPr>
          <w:i/>
          <w:lang w:val="en-GB" w:eastAsia="en-GB"/>
        </w:rPr>
        <w:t xml:space="preserve">[Reference: </w:t>
      </w:r>
      <w:hyperlink r:id="rId17" w:history="1">
        <w:r w:rsidRPr="007107A6">
          <w:rPr>
            <w:rStyle w:val="Hyperlink"/>
            <w:i/>
            <w:lang w:val="en-GB" w:eastAsia="en-GB"/>
          </w:rPr>
          <w:t>www.natt.org.uk</w:t>
        </w:r>
      </w:hyperlink>
      <w:r w:rsidRPr="007107A6">
        <w:rPr>
          <w:rStyle w:val="Hyperlink"/>
          <w:i/>
          <w:lang w:val="en-GB" w:eastAsia="en-GB"/>
        </w:rPr>
        <w:t>]</w:t>
      </w:r>
    </w:p>
    <w:p w14:paraId="52C9B811" w14:textId="77777777" w:rsidR="007107A6" w:rsidRDefault="007107A6" w:rsidP="00DC75D4">
      <w:pPr>
        <w:pStyle w:val="ListParagraph"/>
        <w:numPr>
          <w:ilvl w:val="0"/>
          <w:numId w:val="1"/>
        </w:numPr>
        <w:jc w:val="both"/>
        <w:rPr>
          <w:lang w:val="en-GB" w:eastAsia="en-GB"/>
        </w:rPr>
      </w:pPr>
      <w:r w:rsidRPr="007107A6">
        <w:rPr>
          <w:b/>
          <w:lang w:val="en-GB" w:eastAsia="en-GB"/>
        </w:rPr>
        <w:t>Differentiate the lesson to suit the pace of the Roma pupils based on their language skills.</w:t>
      </w:r>
      <w:r w:rsidRPr="007107A6">
        <w:rPr>
          <w:lang w:val="en-GB" w:eastAsia="en-GB"/>
        </w:rPr>
        <w:t xml:space="preserve"> For example, you might provide appropriate conditions for homework during school hours </w:t>
      </w:r>
      <w:r w:rsidRPr="007107A6">
        <w:rPr>
          <w:lang w:val="en-GB" w:eastAsia="en-GB"/>
        </w:rPr>
        <w:lastRenderedPageBreak/>
        <w:t xml:space="preserve">(e.g. during religious class), which can be very helpful if it is not possible for the pupil to complete work at home due to limited space or ICT access. </w:t>
      </w:r>
    </w:p>
    <w:p w14:paraId="1FA74104" w14:textId="77777777" w:rsidR="007107A6" w:rsidRPr="007107A6" w:rsidRDefault="007107A6" w:rsidP="00DC75D4">
      <w:pPr>
        <w:jc w:val="both"/>
        <w:rPr>
          <w:lang w:val="en-GB" w:eastAsia="en-GB"/>
        </w:rPr>
      </w:pPr>
    </w:p>
    <w:p w14:paraId="6E75EBF3" w14:textId="77777777" w:rsidR="00074981" w:rsidRDefault="00074981" w:rsidP="00DC75D4">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074981" w14:paraId="65B42CDB" w14:textId="77777777">
        <w:trPr>
          <w:trHeight w:val="845"/>
        </w:trPr>
        <w:tc>
          <w:tcPr>
            <w:tcW w:w="1135" w:type="dxa"/>
            <w:tcBorders>
              <w:top w:val="nil"/>
              <w:bottom w:val="nil"/>
              <w:right w:val="nil"/>
            </w:tcBorders>
            <w:vAlign w:val="center"/>
          </w:tcPr>
          <w:p w14:paraId="3CE9BDA4" w14:textId="77777777" w:rsidR="00074981" w:rsidRDefault="00C31F51" w:rsidP="00DC75D4">
            <w:pPr>
              <w:pStyle w:val="Heading3"/>
              <w:jc w:val="both"/>
            </w:pPr>
            <w:bookmarkStart w:id="8" w:name="_Toc475442923"/>
            <w:bookmarkStart w:id="9" w:name="_Toc475442959"/>
            <w:bookmarkStart w:id="10" w:name="_Toc475443082"/>
            <w:r>
              <w:rPr>
                <w:noProof/>
              </w:rPr>
              <w:pict w14:anchorId="77301632">
                <v:shape id="_x0000_s1029" type="#_x0000_t75" style="position:absolute;left:0;text-align:left;margin-left:8.85pt;margin-top:-3.75pt;width:39.8pt;height:39.8pt;z-index:251670528;mso-position-horizontal-relative:text;mso-position-vertical-relative:text;mso-width-relative:page;mso-height-relative:page">
                  <v:imagedata r:id="rId18" o:title="school_tip"/>
                </v:shape>
              </w:pict>
            </w:r>
            <w:bookmarkEnd w:id="8"/>
            <w:bookmarkEnd w:id="9"/>
            <w:bookmarkEnd w:id="10"/>
          </w:p>
          <w:p w14:paraId="6E1D19DD" w14:textId="77777777" w:rsidR="00074981" w:rsidRPr="00291A7F" w:rsidRDefault="00074981" w:rsidP="00DC75D4">
            <w:pPr>
              <w:jc w:val="both"/>
            </w:pPr>
          </w:p>
        </w:tc>
        <w:tc>
          <w:tcPr>
            <w:tcW w:w="8159" w:type="dxa"/>
            <w:tcBorders>
              <w:left w:val="nil"/>
            </w:tcBorders>
            <w:vAlign w:val="center"/>
          </w:tcPr>
          <w:p w14:paraId="6D761297" w14:textId="77777777" w:rsidR="00074981" w:rsidRPr="005F7D06" w:rsidRDefault="00074981" w:rsidP="00DC75D4">
            <w:pPr>
              <w:pStyle w:val="Subtitle"/>
              <w:jc w:val="both"/>
            </w:pPr>
            <w:r w:rsidRPr="005F7D06">
              <w:t>School-based practical tips (focus on instructional methods)</w:t>
            </w:r>
          </w:p>
        </w:tc>
      </w:tr>
    </w:tbl>
    <w:p w14:paraId="3832D2E4" w14:textId="77777777" w:rsidR="007D0FC2" w:rsidRDefault="007D0FC2" w:rsidP="00DC75D4">
      <w:pPr>
        <w:jc w:val="both"/>
      </w:pPr>
    </w:p>
    <w:p w14:paraId="10D13438" w14:textId="77777777" w:rsidR="007D0FC2" w:rsidRDefault="007D0FC2" w:rsidP="00DC75D4">
      <w:pPr>
        <w:pStyle w:val="Heading3"/>
        <w:jc w:val="both"/>
      </w:pPr>
      <w:r>
        <w:t>Community</w:t>
      </w:r>
    </w:p>
    <w:p w14:paraId="44CD1572" w14:textId="77777777" w:rsidR="007A0E28" w:rsidRPr="007A0E28" w:rsidRDefault="007A0E28" w:rsidP="007A0E28"/>
    <w:p w14:paraId="0ABC8CBC" w14:textId="77777777" w:rsidR="007D0FC2" w:rsidRPr="007D0FC2" w:rsidRDefault="007D0FC2" w:rsidP="007A0E28">
      <w:pPr>
        <w:pStyle w:val="ListParagraph"/>
        <w:keepNext/>
        <w:keepLines/>
        <w:numPr>
          <w:ilvl w:val="0"/>
          <w:numId w:val="11"/>
        </w:numPr>
        <w:jc w:val="both"/>
        <w:outlineLvl w:val="0"/>
        <w:rPr>
          <w:iCs/>
          <w:sz w:val="24"/>
          <w:szCs w:val="24"/>
          <w:lang w:val="en-GB"/>
        </w:rPr>
      </w:pPr>
      <w:r w:rsidRPr="007D0FC2">
        <w:rPr>
          <w:b/>
          <w:iCs/>
          <w:lang w:val="en-GB"/>
        </w:rPr>
        <w:t>Organise an induction meeting with all the parents at the beginning of the school year</w:t>
      </w:r>
      <w:r w:rsidRPr="007D0FC2">
        <w:rPr>
          <w:iCs/>
          <w:lang w:val="en-GB"/>
        </w:rPr>
        <w:t>, to highlight the expectations of the school. Many Roma children and families may be unfamiliar with the National Curriculum requirements, or</w:t>
      </w:r>
      <w:r w:rsidRPr="007D0FC2">
        <w:rPr>
          <w:lang w:val="en-GB" w:eastAsia="en-GB"/>
        </w:rPr>
        <w:t xml:space="preserve"> with the subjects taught, and unclear as to what is expected of them. </w:t>
      </w:r>
      <w:r w:rsidRPr="007D0FC2">
        <w:rPr>
          <w:iCs/>
          <w:lang w:val="en-GB"/>
        </w:rPr>
        <w:t xml:space="preserve">Setting out the school’s expectations and regulations (school uniform, regular attendance, homework) from the outset establishes a good relationship between the school and all the families, including newcomers and Roma families. </w:t>
      </w:r>
    </w:p>
    <w:p w14:paraId="7E6FC55C" w14:textId="77777777" w:rsidR="001D7DE2" w:rsidRDefault="007D0FC2" w:rsidP="00DC75D4">
      <w:pPr>
        <w:ind w:firstLine="720"/>
        <w:jc w:val="both"/>
        <w:rPr>
          <w:rStyle w:val="Hyperlink"/>
        </w:rPr>
      </w:pPr>
      <w:r w:rsidRPr="007D0FC2">
        <w:rPr>
          <w:i/>
          <w:lang w:val="en-GB" w:eastAsia="en-GB"/>
        </w:rPr>
        <w:t xml:space="preserve">[Reference: </w:t>
      </w:r>
      <w:hyperlink r:id="rId19" w:history="1">
        <w:r w:rsidRPr="007D0FC2">
          <w:rPr>
            <w:rStyle w:val="Hyperlink"/>
            <w:i/>
            <w:lang w:val="en-GB" w:eastAsia="en-GB"/>
          </w:rPr>
          <w:t>www.natt.org.uk</w:t>
        </w:r>
      </w:hyperlink>
      <w:r w:rsidRPr="007D0FC2">
        <w:rPr>
          <w:rStyle w:val="Hyperlink"/>
          <w:i/>
          <w:lang w:val="en-GB" w:eastAsia="en-GB"/>
        </w:rPr>
        <w:t>]</w:t>
      </w:r>
    </w:p>
    <w:p w14:paraId="20F35C0D" w14:textId="77777777" w:rsidR="00D57B21" w:rsidRDefault="00D57B21" w:rsidP="00DC75D4">
      <w:pPr>
        <w:ind w:firstLine="720"/>
        <w:jc w:val="both"/>
        <w:rPr>
          <w:rStyle w:val="Hyperlink"/>
        </w:rPr>
      </w:pPr>
    </w:p>
    <w:p w14:paraId="331F1B7E" w14:textId="77777777" w:rsidR="00D57B21" w:rsidRDefault="00D57B21" w:rsidP="007A0E28">
      <w:pPr>
        <w:pStyle w:val="ListParagraph"/>
        <w:numPr>
          <w:ilvl w:val="0"/>
          <w:numId w:val="11"/>
        </w:numPr>
        <w:jc w:val="both"/>
        <w:rPr>
          <w:lang w:val="en-GB" w:eastAsia="en-GB"/>
        </w:rPr>
      </w:pPr>
      <w:r w:rsidRPr="00D57B21">
        <w:rPr>
          <w:b/>
          <w:lang w:val="en-GB"/>
        </w:rPr>
        <w:t>Employ Roma mediators in schools</w:t>
      </w:r>
      <w:r w:rsidRPr="00D57B21">
        <w:rPr>
          <w:lang w:val="en-GB"/>
        </w:rPr>
        <w:t xml:space="preserve"> to act as support for Roma pupils and as liaisons </w:t>
      </w:r>
      <w:r w:rsidRPr="00D57B21">
        <w:rPr>
          <w:lang w:val="en-GB" w:eastAsia="en-GB"/>
        </w:rPr>
        <w:t>between the Roma community and the school administration and teachers.</w:t>
      </w:r>
    </w:p>
    <w:p w14:paraId="4B6E702A" w14:textId="77777777" w:rsidR="007A0E28" w:rsidRPr="00D57B21" w:rsidRDefault="007A0E28" w:rsidP="007A0E28">
      <w:pPr>
        <w:pStyle w:val="ListParagraph"/>
        <w:jc w:val="both"/>
        <w:rPr>
          <w:lang w:val="en-GB" w:eastAsia="en-GB"/>
        </w:rPr>
      </w:pPr>
    </w:p>
    <w:p w14:paraId="66D1C85B" w14:textId="77777777" w:rsidR="001D7DE2" w:rsidRDefault="00D57B21" w:rsidP="00DC75D4">
      <w:pPr>
        <w:ind w:firstLine="720"/>
        <w:jc w:val="both"/>
      </w:pPr>
      <w:r w:rsidRPr="00D57B21">
        <w:rPr>
          <w:i/>
          <w:lang w:val="en-GB" w:eastAsia="en-GB"/>
        </w:rPr>
        <w:t xml:space="preserve">[Reference: </w:t>
      </w:r>
      <w:hyperlink r:id="rId20" w:history="1">
        <w:r w:rsidRPr="00D57B21">
          <w:rPr>
            <w:rStyle w:val="Hyperlink"/>
            <w:i/>
            <w:lang w:val="en-GB" w:eastAsia="en-GB"/>
          </w:rPr>
          <w:t>https://www.unicef.org/ceecis/ROMA_PAPER_FINAL_LAST.pdf]</w:t>
        </w:r>
      </w:hyperlink>
    </w:p>
    <w:p w14:paraId="190047BE" w14:textId="77777777" w:rsidR="00B90A44" w:rsidRDefault="00B90A44" w:rsidP="00DC75D4">
      <w:pPr>
        <w:ind w:firstLine="720"/>
        <w:jc w:val="both"/>
      </w:pPr>
    </w:p>
    <w:p w14:paraId="3ACD0117" w14:textId="77777777" w:rsidR="001D7DE2" w:rsidRDefault="00B90A44" w:rsidP="007A0E28">
      <w:pPr>
        <w:pStyle w:val="ListParagraph"/>
        <w:numPr>
          <w:ilvl w:val="0"/>
          <w:numId w:val="11"/>
        </w:numPr>
        <w:jc w:val="both"/>
      </w:pPr>
      <w:r w:rsidRPr="00B90A44">
        <w:rPr>
          <w:b/>
        </w:rPr>
        <w:t>Arrange regular school meetings with specialists from the Educational Psychology Service and the Social Welfare Services</w:t>
      </w:r>
      <w:r w:rsidRPr="00B90A44">
        <w:t xml:space="preserve"> (</w:t>
      </w:r>
      <w:r w:rsidRPr="00B90A44">
        <w:rPr>
          <w:rStyle w:val="Hyperlink"/>
        </w:rPr>
        <w:t>www.moec.gov.cy)</w:t>
      </w:r>
      <w:r w:rsidRPr="00B90A44">
        <w:t xml:space="preserve"> who will provide special support and attention not only to Roma pupils, but to their teachers as well. This will help to bridge any differences between the local community and the new Roma population joining the community or the school.</w:t>
      </w:r>
    </w:p>
    <w:p w14:paraId="42322B0E" w14:textId="77777777" w:rsidR="00250976" w:rsidRDefault="00250976" w:rsidP="00DC75D4">
      <w:pPr>
        <w:jc w:val="both"/>
      </w:pPr>
    </w:p>
    <w:p w14:paraId="19AA8D6F" w14:textId="77777777" w:rsidR="00250976" w:rsidRDefault="00250976" w:rsidP="007A0E28">
      <w:pPr>
        <w:pStyle w:val="ListParagraph"/>
        <w:numPr>
          <w:ilvl w:val="0"/>
          <w:numId w:val="11"/>
        </w:numPr>
        <w:jc w:val="both"/>
        <w:rPr>
          <w:lang w:val="en-GB" w:eastAsia="en-GB"/>
        </w:rPr>
      </w:pPr>
      <w:r w:rsidRPr="00250976">
        <w:rPr>
          <w:b/>
          <w:lang w:val="en-GB" w:eastAsia="en-GB"/>
        </w:rPr>
        <w:t>Arrange home visits to Roma families to establish trusting relationships.</w:t>
      </w:r>
      <w:r w:rsidRPr="00250976">
        <w:rPr>
          <w:lang w:val="en-GB" w:eastAsia="en-GB"/>
        </w:rPr>
        <w:t xml:space="preserve"> Contact parents directly or with the help of a relevant local authority/social service. Build these relationships by demonstrating a commitment to collaboration, and co-operatively working with colleagues and parents</w:t>
      </w:r>
      <w:r w:rsidR="00991923">
        <w:rPr>
          <w:lang w:val="en-GB" w:eastAsia="en-GB"/>
        </w:rPr>
        <w:t>.</w:t>
      </w:r>
    </w:p>
    <w:p w14:paraId="3F008A88" w14:textId="77777777" w:rsidR="007A0E28" w:rsidRPr="00250976" w:rsidRDefault="007A0E28" w:rsidP="007A0E28">
      <w:pPr>
        <w:pStyle w:val="ListParagraph"/>
        <w:jc w:val="both"/>
        <w:rPr>
          <w:lang w:val="en-GB" w:eastAsia="en-GB"/>
        </w:rPr>
      </w:pPr>
    </w:p>
    <w:p w14:paraId="12CF4785" w14:textId="77777777" w:rsidR="00250976" w:rsidRPr="00250976" w:rsidRDefault="00250976" w:rsidP="00DC75D4">
      <w:pPr>
        <w:ind w:firstLine="720"/>
        <w:jc w:val="both"/>
        <w:rPr>
          <w:lang w:val="en-GB" w:eastAsia="en-GB"/>
        </w:rPr>
      </w:pPr>
      <w:r w:rsidRPr="00250976">
        <w:rPr>
          <w:i/>
          <w:lang w:val="en-GB" w:eastAsia="en-GB"/>
        </w:rPr>
        <w:t xml:space="preserve">[Reference: </w:t>
      </w:r>
      <w:hyperlink r:id="rId21" w:history="1">
        <w:r w:rsidRPr="00250976">
          <w:rPr>
            <w:rStyle w:val="Hyperlink"/>
            <w:i/>
            <w:lang w:val="en-GB" w:eastAsia="en-GB"/>
          </w:rPr>
          <w:t>www.natt.org.uk</w:t>
        </w:r>
      </w:hyperlink>
      <w:r w:rsidRPr="00250976">
        <w:rPr>
          <w:rStyle w:val="Hyperlink"/>
          <w:i/>
          <w:lang w:val="en-GB" w:eastAsia="en-GB"/>
        </w:rPr>
        <w:t>]</w:t>
      </w:r>
    </w:p>
    <w:p w14:paraId="34F77110" w14:textId="77777777" w:rsidR="00B90A44" w:rsidRPr="007A0E28" w:rsidRDefault="00B90A44" w:rsidP="00DC75D4">
      <w:pPr>
        <w:pStyle w:val="ListParagraph"/>
        <w:jc w:val="both"/>
        <w:rPr>
          <w:lang w:val="en-GB"/>
        </w:rPr>
      </w:pPr>
    </w:p>
    <w:p w14:paraId="13B9520D" w14:textId="77777777" w:rsidR="001D7DE2" w:rsidRDefault="000B2CDF" w:rsidP="00DC75D4">
      <w:pPr>
        <w:pStyle w:val="Heading3"/>
        <w:jc w:val="both"/>
        <w:rPr>
          <w:lang w:val="en-GB"/>
        </w:rPr>
      </w:pPr>
      <w:r>
        <w:rPr>
          <w:lang w:val="en-GB"/>
        </w:rPr>
        <w:t xml:space="preserve">Curricular </w:t>
      </w:r>
      <w:r w:rsidR="00F81160">
        <w:rPr>
          <w:lang w:val="en-GB"/>
        </w:rPr>
        <w:t>Adaptations</w:t>
      </w:r>
    </w:p>
    <w:p w14:paraId="478D6B07" w14:textId="77777777" w:rsidR="00F81160" w:rsidRPr="001D7DE2" w:rsidRDefault="00F81160" w:rsidP="00DC75D4">
      <w:pPr>
        <w:jc w:val="both"/>
      </w:pPr>
    </w:p>
    <w:p w14:paraId="174FCF20" w14:textId="77777777" w:rsidR="00F81160" w:rsidRPr="00F81160" w:rsidRDefault="00F81160" w:rsidP="00DC75D4">
      <w:pPr>
        <w:pStyle w:val="p1"/>
        <w:numPr>
          <w:ilvl w:val="0"/>
          <w:numId w:val="12"/>
        </w:numPr>
        <w:jc w:val="both"/>
        <w:rPr>
          <w:rFonts w:ascii="Calibri" w:hAnsi="Calibri"/>
          <w:i/>
          <w:sz w:val="22"/>
          <w:szCs w:val="22"/>
        </w:rPr>
      </w:pPr>
      <w:r w:rsidRPr="00F81160">
        <w:rPr>
          <w:rFonts w:ascii="Calibri" w:hAnsi="Calibri"/>
          <w:b/>
          <w:sz w:val="22"/>
          <w:szCs w:val="22"/>
          <w:lang w:val="en-US"/>
        </w:rPr>
        <w:t>Employ bilingual teachers who will act as mediators/interpreters</w:t>
      </w:r>
      <w:r w:rsidRPr="00F81160">
        <w:rPr>
          <w:rFonts w:ascii="Calibri" w:hAnsi="Calibri"/>
          <w:sz w:val="22"/>
          <w:szCs w:val="22"/>
          <w:lang w:val="en-US"/>
        </w:rPr>
        <w:t xml:space="preserve"> facilitating and supporting the communication between teachers, pupils and parents (</w:t>
      </w:r>
      <w:proofErr w:type="spellStart"/>
      <w:r w:rsidRPr="00F81160">
        <w:rPr>
          <w:rFonts w:ascii="Calibri" w:hAnsi="Calibri"/>
          <w:sz w:val="22"/>
          <w:szCs w:val="22"/>
          <w:lang w:val="en-US"/>
        </w:rPr>
        <w:t>Symeou</w:t>
      </w:r>
      <w:proofErr w:type="spellEnd"/>
      <w:r w:rsidRPr="00F81160">
        <w:rPr>
          <w:rFonts w:ascii="Calibri" w:hAnsi="Calibri"/>
          <w:sz w:val="22"/>
          <w:szCs w:val="22"/>
          <w:lang w:val="en-US"/>
        </w:rPr>
        <w:t xml:space="preserve"> </w:t>
      </w:r>
      <w:r w:rsidRPr="00F81160">
        <w:rPr>
          <w:rFonts w:ascii="Calibri" w:hAnsi="Calibri"/>
          <w:i/>
          <w:sz w:val="22"/>
          <w:szCs w:val="22"/>
          <w:lang w:val="en-US"/>
        </w:rPr>
        <w:t>et al</w:t>
      </w:r>
      <w:r w:rsidRPr="00F81160">
        <w:rPr>
          <w:rFonts w:ascii="Calibri" w:hAnsi="Calibri"/>
          <w:sz w:val="22"/>
          <w:szCs w:val="22"/>
          <w:lang w:val="en-US"/>
        </w:rPr>
        <w:t>, 2009). These teachers can be also trained to act as Roma Teaching Assistants in the classroom (RTAs</w:t>
      </w:r>
      <w:proofErr w:type="gramStart"/>
      <w:r w:rsidRPr="00F81160">
        <w:rPr>
          <w:rFonts w:ascii="Calibri" w:hAnsi="Calibri"/>
          <w:sz w:val="22"/>
          <w:szCs w:val="22"/>
          <w:lang w:val="en-US"/>
        </w:rPr>
        <w:t>) .</w:t>
      </w:r>
      <w:proofErr w:type="gramEnd"/>
      <w:r w:rsidRPr="00F81160">
        <w:rPr>
          <w:rFonts w:ascii="Calibri" w:hAnsi="Calibri"/>
          <w:sz w:val="22"/>
          <w:szCs w:val="22"/>
          <w:lang w:val="en-US"/>
        </w:rPr>
        <w:t xml:space="preserve"> </w:t>
      </w:r>
      <w:r w:rsidRPr="00F81160">
        <w:rPr>
          <w:rFonts w:ascii="Calibri" w:eastAsia="Calibri" w:hAnsi="Calibri"/>
          <w:sz w:val="22"/>
          <w:szCs w:val="22"/>
        </w:rPr>
        <w:t xml:space="preserve">The pedagogical </w:t>
      </w:r>
      <w:r w:rsidRPr="00F81160">
        <w:rPr>
          <w:rFonts w:ascii="Calibri" w:hAnsi="Calibri"/>
          <w:sz w:val="22"/>
          <w:szCs w:val="22"/>
        </w:rPr>
        <w:t>approach in these classes should be modified to be ‘child-centred’ and multi-lingual.</w:t>
      </w:r>
    </w:p>
    <w:p w14:paraId="6BC9C175" w14:textId="77777777" w:rsidR="001D7DE2" w:rsidRDefault="00F81160" w:rsidP="00DC75D4">
      <w:pPr>
        <w:pStyle w:val="p1"/>
        <w:ind w:firstLine="720"/>
        <w:jc w:val="both"/>
        <w:rPr>
          <w:rFonts w:ascii="Calibri" w:hAnsi="Calibri"/>
          <w:sz w:val="22"/>
          <w:szCs w:val="22"/>
          <w:lang w:val="en-US"/>
        </w:rPr>
      </w:pPr>
      <w:r w:rsidRPr="00F81160">
        <w:rPr>
          <w:rFonts w:ascii="Calibri" w:hAnsi="Calibri"/>
          <w:i/>
          <w:sz w:val="22"/>
          <w:szCs w:val="22"/>
          <w:lang w:val="en-US"/>
        </w:rPr>
        <w:t xml:space="preserve">[Reference: </w:t>
      </w:r>
      <w:hyperlink r:id="rId22" w:history="1">
        <w:r w:rsidRPr="00F81160">
          <w:rPr>
            <w:rStyle w:val="Hyperlink"/>
            <w:rFonts w:ascii="Calibri" w:hAnsi="Calibri" w:cs="Times New Roman"/>
            <w:i/>
            <w:sz w:val="22"/>
            <w:lang w:val="en-US"/>
          </w:rPr>
          <w:t>https://www.unicef.org/ceecis/ROMA_PAPER_FINAL_LAST.pdf]</w:t>
        </w:r>
      </w:hyperlink>
      <w:r w:rsidRPr="00F81160">
        <w:rPr>
          <w:rFonts w:ascii="Calibri" w:hAnsi="Calibri"/>
          <w:sz w:val="22"/>
          <w:szCs w:val="22"/>
          <w:lang w:val="en-US"/>
        </w:rPr>
        <w:t xml:space="preserve"> </w:t>
      </w:r>
    </w:p>
    <w:p w14:paraId="2BCF1F8C" w14:textId="77777777" w:rsidR="007A0E28" w:rsidRPr="000B0532" w:rsidRDefault="007A0E28" w:rsidP="005276B0">
      <w:pPr>
        <w:jc w:val="both"/>
      </w:pPr>
    </w:p>
    <w:p w14:paraId="43FA0C76" w14:textId="77777777" w:rsidR="001D7DE2" w:rsidRPr="007A0E28" w:rsidRDefault="000B0532" w:rsidP="007A0E28">
      <w:pPr>
        <w:numPr>
          <w:ilvl w:val="0"/>
          <w:numId w:val="12"/>
        </w:numPr>
        <w:jc w:val="both"/>
      </w:pPr>
      <w:r w:rsidRPr="000B0532">
        <w:rPr>
          <w:rFonts w:eastAsia="Times New Roman"/>
          <w:b/>
          <w:lang w:val="en-GB" w:eastAsia="el-GR"/>
        </w:rPr>
        <w:t>Organise extra support lessons or extra-curricular activities to be offered to Roma pupils in the afternoon.</w:t>
      </w:r>
      <w:r w:rsidRPr="000B0532">
        <w:rPr>
          <w:lang w:val="en-GB"/>
        </w:rPr>
        <w:t xml:space="preserve"> </w:t>
      </w:r>
      <w:r w:rsidRPr="000B0532">
        <w:rPr>
          <w:rFonts w:eastAsia="Times New Roman"/>
          <w:lang w:val="en-GB" w:eastAsia="el-GR"/>
        </w:rPr>
        <w:t>Dance and theatre programmes can improve pupils’ behaviour and self-discipline</w:t>
      </w:r>
      <w:r w:rsidRPr="000B0532">
        <w:rPr>
          <w:lang w:val="en-GB"/>
        </w:rPr>
        <w:t xml:space="preserve">. </w:t>
      </w:r>
    </w:p>
    <w:p w14:paraId="6ABCD319" w14:textId="77777777" w:rsidR="007A0E28" w:rsidRPr="001D7DE2" w:rsidRDefault="007A0E28" w:rsidP="007A0E28">
      <w:pPr>
        <w:ind w:left="720"/>
        <w:jc w:val="both"/>
      </w:pPr>
    </w:p>
    <w:p w14:paraId="68FB43D1" w14:textId="77777777" w:rsidR="001D7DE2" w:rsidRDefault="001D7DE2" w:rsidP="007A0E28">
      <w:pPr>
        <w:pStyle w:val="ListParagraph"/>
        <w:jc w:val="both"/>
        <w:rPr>
          <w:rStyle w:val="Hyperlink"/>
          <w:rFonts w:eastAsia="Times New Roman"/>
          <w:i/>
          <w:szCs w:val="24"/>
          <w:lang w:val="en-GB" w:eastAsia="el-GR"/>
        </w:rPr>
      </w:pPr>
      <w:r w:rsidRPr="001D7DE2">
        <w:rPr>
          <w:i/>
          <w:lang w:val="en-GB"/>
        </w:rPr>
        <w:t xml:space="preserve">[Reference: </w:t>
      </w:r>
      <w:hyperlink r:id="rId23" w:history="1">
        <w:r w:rsidRPr="001D7DE2">
          <w:rPr>
            <w:rStyle w:val="Hyperlink"/>
            <w:rFonts w:eastAsia="Times New Roman"/>
            <w:i/>
            <w:szCs w:val="24"/>
            <w:lang w:val="en-GB" w:eastAsia="el-GR"/>
          </w:rPr>
          <w:t>http://ec.europa.eu/justice/discrimination/roma/eu-framework/index_en.htm]</w:t>
        </w:r>
      </w:hyperlink>
    </w:p>
    <w:p w14:paraId="0A658BAF" w14:textId="77777777" w:rsidR="007A0E28" w:rsidRDefault="007A0E28" w:rsidP="007A0E28">
      <w:pPr>
        <w:pStyle w:val="ListParagraph"/>
        <w:jc w:val="both"/>
      </w:pPr>
    </w:p>
    <w:p w14:paraId="74AC7B7B" w14:textId="77777777" w:rsidR="00B17300" w:rsidRPr="007A0E28" w:rsidRDefault="00A7488D" w:rsidP="007A0E28">
      <w:pPr>
        <w:numPr>
          <w:ilvl w:val="0"/>
          <w:numId w:val="12"/>
        </w:numPr>
        <w:jc w:val="both"/>
      </w:pPr>
      <w:r w:rsidRPr="00250976">
        <w:rPr>
          <w:rFonts w:eastAsia="Times New Roman"/>
          <w:b/>
          <w:lang w:val="en-GB" w:eastAsia="el-GR"/>
        </w:rPr>
        <w:t>Organise summer schools for Roma teachers that will include training in Romani language, history and culture.</w:t>
      </w:r>
      <w:r w:rsidRPr="00250976">
        <w:rPr>
          <w:rFonts w:eastAsia="Times New Roman"/>
          <w:lang w:val="en-GB" w:eastAsia="el-GR"/>
        </w:rPr>
        <w:t xml:space="preserve"> These summer schools </w:t>
      </w:r>
      <w:r w:rsidRPr="00250976">
        <w:rPr>
          <w:rFonts w:ascii="Arial" w:hAnsi="Arial"/>
          <w:lang w:val="en-GB" w:eastAsia="en-GB"/>
        </w:rPr>
        <w:t>raise</w:t>
      </w:r>
      <w:r w:rsidRPr="00250976">
        <w:rPr>
          <w:rFonts w:eastAsia="Times New Roman"/>
          <w:lang w:val="en-GB" w:eastAsia="el-GR"/>
        </w:rPr>
        <w:t xml:space="preserve"> teachers’ level of competency and modify their pedagogy to be culturally sensitive and adapted to the specific needs of Roma pupils.</w:t>
      </w:r>
    </w:p>
    <w:p w14:paraId="180A25C2" w14:textId="77777777" w:rsidR="007A0E28" w:rsidRPr="00250976" w:rsidRDefault="007A0E28" w:rsidP="007A0E28">
      <w:pPr>
        <w:ind w:left="720"/>
        <w:jc w:val="both"/>
      </w:pPr>
    </w:p>
    <w:p w14:paraId="5857318E" w14:textId="77777777" w:rsidR="001D7DE2" w:rsidRDefault="00B17300" w:rsidP="007A0E28">
      <w:pPr>
        <w:pStyle w:val="p1"/>
        <w:ind w:left="720"/>
        <w:jc w:val="both"/>
        <w:rPr>
          <w:rFonts w:ascii="Calibri" w:hAnsi="Calibri"/>
          <w:sz w:val="22"/>
        </w:rPr>
      </w:pPr>
      <w:r w:rsidRPr="00A7488D">
        <w:rPr>
          <w:rFonts w:ascii="Calibri" w:hAnsi="Calibri"/>
          <w:i/>
          <w:sz w:val="22"/>
        </w:rPr>
        <w:t>[Reference:</w:t>
      </w:r>
      <w:r w:rsidRPr="00A7488D" w:rsidDel="00C06CFE">
        <w:rPr>
          <w:rFonts w:ascii="Calibri" w:hAnsi="Calibri"/>
          <w:i/>
          <w:sz w:val="22"/>
        </w:rPr>
        <w:t xml:space="preserve"> </w:t>
      </w:r>
      <w:hyperlink r:id="rId24" w:history="1">
        <w:r w:rsidRPr="00A7488D">
          <w:rPr>
            <w:rStyle w:val="Hyperlink"/>
            <w:rFonts w:ascii="Calibri" w:hAnsi="Calibri"/>
            <w:i/>
            <w:sz w:val="22"/>
          </w:rPr>
          <w:t>https://www.unicef.org/ceecis/ROMA_PAPER_FINAL_LAST.pdf]</w:t>
        </w:r>
      </w:hyperlink>
    </w:p>
    <w:p w14:paraId="241509A0" w14:textId="77777777" w:rsidR="00B17300" w:rsidRDefault="00B17300" w:rsidP="007A0E28">
      <w:pPr>
        <w:pStyle w:val="p1"/>
        <w:ind w:left="720"/>
        <w:jc w:val="both"/>
        <w:rPr>
          <w:rFonts w:ascii="Calibri" w:hAnsi="Calibri"/>
          <w:sz w:val="22"/>
        </w:rPr>
      </w:pPr>
    </w:p>
    <w:p w14:paraId="561F0E53" w14:textId="77777777" w:rsidR="001D7DE2" w:rsidRPr="001D7DE2" w:rsidRDefault="00BC4CED" w:rsidP="007A0E28">
      <w:pPr>
        <w:pStyle w:val="ListParagraph"/>
        <w:numPr>
          <w:ilvl w:val="0"/>
          <w:numId w:val="11"/>
        </w:numPr>
        <w:jc w:val="both"/>
        <w:rPr>
          <w:szCs w:val="20"/>
          <w:lang w:val="en-GB"/>
        </w:rPr>
      </w:pPr>
      <w:r w:rsidRPr="00BC4CED">
        <w:rPr>
          <w:b/>
          <w:color w:val="000000"/>
          <w:szCs w:val="13"/>
          <w:shd w:val="clear" w:color="auto" w:fill="FFFFFF"/>
          <w:lang w:val="en-GB"/>
        </w:rPr>
        <w:t>Dispense funding for the purchase of books and materials to help with language teaching,</w:t>
      </w:r>
      <w:r w:rsidRPr="00BC4CED">
        <w:rPr>
          <w:color w:val="000000"/>
          <w:szCs w:val="13"/>
          <w:shd w:val="clear" w:color="auto" w:fill="FFFFFF"/>
          <w:lang w:val="en-GB"/>
        </w:rPr>
        <w:t xml:space="preserve"> depending on the country and context, in order to support the inclusion of Roma children</w:t>
      </w:r>
      <w:r>
        <w:rPr>
          <w:color w:val="000000"/>
          <w:szCs w:val="13"/>
          <w:shd w:val="clear" w:color="auto" w:fill="FFFFFF"/>
          <w:lang w:val="en-GB"/>
        </w:rPr>
        <w:t xml:space="preserve"> (</w:t>
      </w:r>
      <w:hyperlink r:id="rId25" w:history="1">
        <w:r w:rsidR="001D7DE2" w:rsidRPr="00CA7D68">
          <w:rPr>
            <w:rStyle w:val="Hyperlink"/>
            <w:szCs w:val="13"/>
            <w:shd w:val="clear" w:color="auto" w:fill="FFFFFF"/>
            <w:lang w:val="en-GB"/>
          </w:rPr>
          <w:t>www.moec.gov.cy</w:t>
        </w:r>
      </w:hyperlink>
      <w:r>
        <w:rPr>
          <w:color w:val="000000"/>
          <w:szCs w:val="13"/>
          <w:shd w:val="clear" w:color="auto" w:fill="FFFFFF"/>
          <w:lang w:val="en-GB"/>
        </w:rPr>
        <w:t>).</w:t>
      </w:r>
    </w:p>
    <w:p w14:paraId="238A33A2" w14:textId="77777777" w:rsidR="005D3E24" w:rsidRPr="005D3E24" w:rsidRDefault="005D3E24" w:rsidP="00DC75D4">
      <w:pPr>
        <w:jc w:val="both"/>
      </w:pPr>
    </w:p>
    <w:p w14:paraId="07EBA675" w14:textId="77777777" w:rsidR="001F3D88" w:rsidRDefault="001F3D88" w:rsidP="00DC75D4">
      <w:pPr>
        <w:pStyle w:val="Heading3"/>
        <w:jc w:val="both"/>
        <w:rPr>
          <w:lang w:val="en-GB"/>
        </w:rPr>
      </w:pPr>
      <w:bookmarkStart w:id="11" w:name="_Toc475442961"/>
      <w:r>
        <w:rPr>
          <w:lang w:val="en-GB"/>
        </w:rPr>
        <w:t>Discipline</w:t>
      </w:r>
      <w:bookmarkEnd w:id="11"/>
    </w:p>
    <w:p w14:paraId="765D951A" w14:textId="77777777" w:rsidR="001F3D88" w:rsidRDefault="001F3D88" w:rsidP="00DC75D4">
      <w:pPr>
        <w:jc w:val="both"/>
        <w:rPr>
          <w:lang w:val="en-GB"/>
        </w:rPr>
      </w:pPr>
    </w:p>
    <w:p w14:paraId="7F2E10A6" w14:textId="77777777" w:rsidR="001D7DE2" w:rsidRDefault="002B2E91" w:rsidP="00DC75D4">
      <w:pPr>
        <w:widowControl w:val="0"/>
        <w:numPr>
          <w:ilvl w:val="0"/>
          <w:numId w:val="4"/>
        </w:numPr>
        <w:autoSpaceDE w:val="0"/>
        <w:autoSpaceDN w:val="0"/>
        <w:adjustRightInd w:val="0"/>
        <w:jc w:val="both"/>
      </w:pPr>
      <w:r w:rsidRPr="000D0B51">
        <w:rPr>
          <w:b/>
        </w:rPr>
        <w:t>Develop and implement an antiracist/</w:t>
      </w:r>
      <w:proofErr w:type="spellStart"/>
      <w:r w:rsidRPr="000D0B51">
        <w:rPr>
          <w:b/>
        </w:rPr>
        <w:t>antibullying</w:t>
      </w:r>
      <w:proofErr w:type="spellEnd"/>
      <w:r w:rsidRPr="000D0B51">
        <w:rPr>
          <w:b/>
        </w:rPr>
        <w:t xml:space="preserve"> policy,</w:t>
      </w:r>
      <w:r w:rsidRPr="002B2E91">
        <w:t xml:space="preserve"> which addresses incidents of racism or bullying towards pupils because of any aspect of their identities, such as socioeconomic or cultural background, ethnicity, accent, language, appearance, legal status in the country of arrival, sexual orientation, gender identity or religion.</w:t>
      </w:r>
    </w:p>
    <w:p w14:paraId="25419ED3" w14:textId="77777777" w:rsidR="000B0532" w:rsidRDefault="000B0532" w:rsidP="00DC75D4">
      <w:pPr>
        <w:widowControl w:val="0"/>
        <w:autoSpaceDE w:val="0"/>
        <w:autoSpaceDN w:val="0"/>
        <w:adjustRightInd w:val="0"/>
        <w:ind w:left="720"/>
        <w:jc w:val="both"/>
      </w:pPr>
    </w:p>
    <w:p w14:paraId="6176DB7E" w14:textId="77777777" w:rsidR="000B0532" w:rsidRDefault="000B0532" w:rsidP="007A0E28">
      <w:pPr>
        <w:numPr>
          <w:ilvl w:val="0"/>
          <w:numId w:val="4"/>
        </w:numPr>
        <w:jc w:val="both"/>
        <w:rPr>
          <w:lang w:val="en-GB"/>
        </w:rPr>
      </w:pPr>
      <w:r w:rsidRPr="000B0532">
        <w:rPr>
          <w:rFonts w:eastAsia="Times New Roman"/>
          <w:b/>
          <w:lang w:val="en-GB" w:eastAsia="el-GR"/>
        </w:rPr>
        <w:t>Organise extra support lessons or extra-curricular activities to be offered to Roma pupils in the afternoon.</w:t>
      </w:r>
      <w:r w:rsidRPr="000B0532">
        <w:rPr>
          <w:lang w:val="en-GB"/>
        </w:rPr>
        <w:t xml:space="preserve"> </w:t>
      </w:r>
      <w:r w:rsidRPr="000B0532">
        <w:rPr>
          <w:rFonts w:eastAsia="Times New Roman"/>
          <w:lang w:val="en-GB" w:eastAsia="el-GR"/>
        </w:rPr>
        <w:t>Dance and theatre programmes can improve pupils’ behaviour and self-discipline</w:t>
      </w:r>
      <w:r w:rsidRPr="000B0532">
        <w:rPr>
          <w:lang w:val="en-GB"/>
        </w:rPr>
        <w:t xml:space="preserve">. </w:t>
      </w:r>
    </w:p>
    <w:p w14:paraId="27CF5E9F" w14:textId="77777777" w:rsidR="007A0E28" w:rsidRPr="000B0532" w:rsidRDefault="007A0E28" w:rsidP="007A0E28">
      <w:pPr>
        <w:ind w:left="720"/>
        <w:jc w:val="both"/>
        <w:rPr>
          <w:lang w:val="en-GB"/>
        </w:rPr>
      </w:pPr>
    </w:p>
    <w:p w14:paraId="596DB82D" w14:textId="77777777" w:rsidR="002B2E91" w:rsidRPr="000B0532" w:rsidRDefault="000B0532" w:rsidP="00DC75D4">
      <w:pPr>
        <w:widowControl w:val="0"/>
        <w:autoSpaceDE w:val="0"/>
        <w:autoSpaceDN w:val="0"/>
        <w:adjustRightInd w:val="0"/>
        <w:ind w:left="720"/>
        <w:jc w:val="both"/>
      </w:pPr>
      <w:r w:rsidRPr="000B0532">
        <w:rPr>
          <w:i/>
          <w:lang w:val="en-GB"/>
        </w:rPr>
        <w:t xml:space="preserve">[Reference: </w:t>
      </w:r>
      <w:hyperlink r:id="rId26" w:history="1">
        <w:r w:rsidRPr="000B0532">
          <w:rPr>
            <w:rStyle w:val="Hyperlink"/>
            <w:rFonts w:eastAsia="Times New Roman"/>
            <w:i/>
            <w:szCs w:val="24"/>
            <w:lang w:val="en-GB" w:eastAsia="el-GR"/>
          </w:rPr>
          <w:t>http://ec.europa.eu/justice/discrimination/roma/eu-framework/index_en.htm]</w:t>
        </w:r>
      </w:hyperlink>
    </w:p>
    <w:p w14:paraId="613F7BF3" w14:textId="77777777" w:rsidR="00861D6B" w:rsidRPr="007A0E28" w:rsidRDefault="00861D6B" w:rsidP="00DC75D4">
      <w:pPr>
        <w:pStyle w:val="Heading3"/>
        <w:jc w:val="both"/>
      </w:pPr>
    </w:p>
    <w:p w14:paraId="5B82FECE" w14:textId="77777777" w:rsidR="00861D6B" w:rsidRDefault="00861D6B" w:rsidP="00DC75D4">
      <w:pPr>
        <w:pStyle w:val="Heading3"/>
        <w:jc w:val="both"/>
        <w:rPr>
          <w:lang w:val="en-GB"/>
        </w:rPr>
      </w:pPr>
      <w:r>
        <w:rPr>
          <w:lang w:val="en-GB"/>
        </w:rPr>
        <w:t>Educational Visits / Field Trips / Camps / School Exchanges / Trips Abroad</w:t>
      </w:r>
    </w:p>
    <w:p w14:paraId="4B760365" w14:textId="77777777" w:rsidR="00861D6B" w:rsidRPr="00861D6B" w:rsidRDefault="00861D6B" w:rsidP="00DC75D4">
      <w:pPr>
        <w:jc w:val="both"/>
      </w:pPr>
    </w:p>
    <w:p w14:paraId="096D1C60" w14:textId="77777777" w:rsidR="00250976" w:rsidRPr="007A0E28" w:rsidRDefault="00861D6B" w:rsidP="007A0E28">
      <w:pPr>
        <w:pStyle w:val="ListParagraph"/>
        <w:numPr>
          <w:ilvl w:val="0"/>
          <w:numId w:val="30"/>
        </w:numPr>
        <w:jc w:val="both"/>
        <w:rPr>
          <w:lang w:val="en-GB"/>
        </w:rPr>
      </w:pPr>
      <w:r w:rsidRPr="00861D6B">
        <w:rPr>
          <w:b/>
        </w:rPr>
        <w:t xml:space="preserve">Celebrate the International Romani Day by </w:t>
      </w:r>
      <w:proofErr w:type="spellStart"/>
      <w:r w:rsidRPr="00861D6B">
        <w:rPr>
          <w:b/>
        </w:rPr>
        <w:t>organising</w:t>
      </w:r>
      <w:proofErr w:type="spellEnd"/>
      <w:r w:rsidRPr="00861D6B">
        <w:rPr>
          <w:b/>
        </w:rPr>
        <w:t xml:space="preserve"> age-appropriate and playful activities during school hours,</w:t>
      </w:r>
      <w:r w:rsidRPr="00861D6B">
        <w:t xml:space="preserve"> for all the pupils in your school to participate. Arrange cultural visits where Roma pupils can act as guides for the rest of the children, or host guest speakers or performers who can present Romani culture to the whole school </w:t>
      </w:r>
      <w:proofErr w:type="spellStart"/>
      <w:r w:rsidRPr="00861D6B">
        <w:t>community.Avoid</w:t>
      </w:r>
      <w:proofErr w:type="spellEnd"/>
      <w:r w:rsidRPr="00861D6B">
        <w:t>, however, putting under the spotlight pupils or their families if they do not wish to be involved, as such events, despite the best of intentions, may often exacerbate stereotypes and prejudices.</w:t>
      </w:r>
    </w:p>
    <w:p w14:paraId="39E64AD1" w14:textId="77777777" w:rsidR="007A0E28" w:rsidRPr="00250976" w:rsidRDefault="007A0E28" w:rsidP="007A0E28">
      <w:pPr>
        <w:pStyle w:val="ListParagraph"/>
        <w:jc w:val="both"/>
        <w:rPr>
          <w:lang w:val="en-GB"/>
        </w:rPr>
      </w:pPr>
    </w:p>
    <w:p w14:paraId="52D119C1" w14:textId="77777777" w:rsidR="00250976" w:rsidRPr="00861D6B" w:rsidRDefault="00250976" w:rsidP="00DC75D4">
      <w:pPr>
        <w:pStyle w:val="Heading3"/>
        <w:ind w:firstLine="720"/>
        <w:jc w:val="both"/>
        <w:rPr>
          <w:rFonts w:eastAsia="Times New Roman"/>
          <w:b w:val="0"/>
          <w:i/>
          <w:sz w:val="22"/>
          <w:szCs w:val="24"/>
          <w:lang w:eastAsia="el-GR"/>
        </w:rPr>
      </w:pPr>
      <w:r w:rsidRPr="00861D6B">
        <w:rPr>
          <w:b w:val="0"/>
          <w:i/>
          <w:sz w:val="22"/>
          <w:lang w:val="en-GB"/>
        </w:rPr>
        <w:t xml:space="preserve">[Reference: </w:t>
      </w:r>
      <w:r w:rsidRPr="00861D6B">
        <w:rPr>
          <w:rFonts w:eastAsia="Times New Roman"/>
          <w:b w:val="0"/>
          <w:i/>
          <w:sz w:val="22"/>
          <w:szCs w:val="24"/>
          <w:lang w:eastAsia="el-GR"/>
        </w:rPr>
        <w:t>(</w:t>
      </w:r>
      <w:hyperlink r:id="rId27" w:history="1">
        <w:r w:rsidRPr="00861D6B">
          <w:rPr>
            <w:rStyle w:val="Hyperlink"/>
            <w:rFonts w:eastAsia="Times New Roman"/>
            <w:b w:val="0"/>
            <w:i/>
            <w:sz w:val="22"/>
            <w:szCs w:val="24"/>
            <w:lang w:eastAsia="el-GR"/>
          </w:rPr>
          <w:t>http://ec.europa.eu/justice/discrimination/roma/eu-framework/index_en.htm)</w:t>
        </w:r>
      </w:hyperlink>
      <w:r w:rsidRPr="00861D6B">
        <w:rPr>
          <w:rFonts w:eastAsia="Times New Roman"/>
          <w:b w:val="0"/>
          <w:i/>
          <w:sz w:val="22"/>
          <w:szCs w:val="24"/>
          <w:lang w:eastAsia="el-GR"/>
        </w:rPr>
        <w:t>]</w:t>
      </w:r>
    </w:p>
    <w:p w14:paraId="5F41C0DF" w14:textId="77777777" w:rsidR="00CE1FB7" w:rsidRPr="00861D6B" w:rsidRDefault="00CE1FB7" w:rsidP="00DC75D4">
      <w:pPr>
        <w:jc w:val="both"/>
      </w:pPr>
    </w:p>
    <w:p w14:paraId="789102C0" w14:textId="77777777" w:rsidR="00CE1FB7" w:rsidRDefault="00CE1FB7" w:rsidP="00DC75D4">
      <w:pPr>
        <w:pStyle w:val="Heading3"/>
        <w:jc w:val="both"/>
        <w:rPr>
          <w:lang w:val="en-GB"/>
        </w:rPr>
      </w:pPr>
      <w:r>
        <w:rPr>
          <w:lang w:val="en-GB"/>
        </w:rPr>
        <w:t>Food: Canteen / Visits / Camps / Trips</w:t>
      </w:r>
    </w:p>
    <w:p w14:paraId="6E23747C" w14:textId="77777777" w:rsidR="00CE1FB7" w:rsidRPr="00CE1FB7" w:rsidRDefault="00CE1FB7" w:rsidP="00DC75D4">
      <w:pPr>
        <w:jc w:val="both"/>
      </w:pPr>
    </w:p>
    <w:p w14:paraId="6138B93F" w14:textId="77777777" w:rsidR="00861D6B" w:rsidRPr="00861D6B" w:rsidRDefault="00CE1FB7" w:rsidP="00DC75D4">
      <w:pPr>
        <w:pStyle w:val="ListParagraph"/>
        <w:jc w:val="both"/>
        <w:rPr>
          <w:lang w:val="en-GB"/>
        </w:rPr>
      </w:pPr>
      <w:proofErr w:type="spellStart"/>
      <w:r w:rsidRPr="00861D6B">
        <w:rPr>
          <w:b/>
        </w:rPr>
        <w:t>Organise</w:t>
      </w:r>
      <w:proofErr w:type="spellEnd"/>
      <w:r w:rsidRPr="00861D6B">
        <w:rPr>
          <w:b/>
        </w:rPr>
        <w:t xml:space="preserve"> school fairs, music and food festivals in order for the school community to come closer together</w:t>
      </w:r>
      <w:r w:rsidRPr="00861D6B">
        <w:rPr>
          <w:rFonts w:eastAsia="Times New Roman"/>
          <w:b/>
          <w:lang w:val="en-GB" w:eastAsia="el-GR"/>
        </w:rPr>
        <w:t>.</w:t>
      </w:r>
      <w:r w:rsidRPr="00861D6B">
        <w:rPr>
          <w:rFonts w:eastAsia="Times New Roman"/>
          <w:lang w:eastAsia="el-GR"/>
        </w:rPr>
        <w:t xml:space="preserve"> Ensure that in such fairs, all pupils and families are involved, avoiding focusing on one cuisine or one cultural group, as such approaches might lead to essentialist stereotyping of specific groups or individuals within the school, especially the Roma.</w:t>
      </w:r>
      <w:r w:rsidRPr="00CE1FB7">
        <w:t xml:space="preserve"> Promote multi-cultural and inclusive values in your programming of school cultural events.</w:t>
      </w:r>
    </w:p>
    <w:p w14:paraId="58279DFF" w14:textId="77777777" w:rsidR="007D0FC2" w:rsidRDefault="007D0FC2" w:rsidP="00DC75D4">
      <w:pPr>
        <w:pStyle w:val="ListParagraph"/>
        <w:jc w:val="both"/>
        <w:rPr>
          <w:lang w:val="en-GB"/>
        </w:rPr>
      </w:pPr>
    </w:p>
    <w:p w14:paraId="7D5E5592" w14:textId="77777777" w:rsidR="005276B0" w:rsidRDefault="005276B0" w:rsidP="00DC75D4">
      <w:pPr>
        <w:pStyle w:val="ListParagraph"/>
        <w:jc w:val="both"/>
        <w:rPr>
          <w:lang w:val="en-GB"/>
        </w:rPr>
      </w:pPr>
    </w:p>
    <w:p w14:paraId="2705BC06" w14:textId="77777777" w:rsidR="005276B0" w:rsidRPr="00861D6B" w:rsidRDefault="005276B0" w:rsidP="00DC75D4">
      <w:pPr>
        <w:pStyle w:val="ListParagraph"/>
        <w:jc w:val="both"/>
        <w:rPr>
          <w:lang w:val="en-GB"/>
        </w:rPr>
      </w:pPr>
    </w:p>
    <w:p w14:paraId="02E52000" w14:textId="77777777" w:rsidR="00F95617" w:rsidRDefault="007D0FC2" w:rsidP="00DC75D4">
      <w:pPr>
        <w:pStyle w:val="Heading3"/>
        <w:jc w:val="both"/>
        <w:rPr>
          <w:lang w:val="en-GB"/>
        </w:rPr>
      </w:pPr>
      <w:r>
        <w:rPr>
          <w:lang w:val="en-GB"/>
        </w:rPr>
        <w:lastRenderedPageBreak/>
        <w:t>Homework</w:t>
      </w:r>
    </w:p>
    <w:p w14:paraId="2B0943BE" w14:textId="77777777" w:rsidR="007D0FC2" w:rsidRPr="00F95617" w:rsidRDefault="007D0FC2" w:rsidP="00DC75D4">
      <w:pPr>
        <w:jc w:val="both"/>
      </w:pPr>
    </w:p>
    <w:p w14:paraId="1D789C28" w14:textId="77777777" w:rsidR="00F95617" w:rsidRDefault="007D0FC2" w:rsidP="00DC75D4">
      <w:pPr>
        <w:pStyle w:val="Heading3"/>
        <w:numPr>
          <w:ilvl w:val="0"/>
          <w:numId w:val="17"/>
        </w:numPr>
        <w:jc w:val="both"/>
        <w:rPr>
          <w:b w:val="0"/>
          <w:color w:val="auto"/>
          <w:sz w:val="22"/>
          <w:szCs w:val="22"/>
        </w:rPr>
      </w:pPr>
      <w:proofErr w:type="spellStart"/>
      <w:r w:rsidRPr="00F95617">
        <w:rPr>
          <w:color w:val="auto"/>
          <w:sz w:val="22"/>
          <w:szCs w:val="22"/>
        </w:rPr>
        <w:t>Organise</w:t>
      </w:r>
      <w:proofErr w:type="spellEnd"/>
      <w:r w:rsidRPr="00F95617">
        <w:rPr>
          <w:color w:val="auto"/>
          <w:sz w:val="22"/>
          <w:szCs w:val="22"/>
        </w:rPr>
        <w:t xml:space="preserve"> an induction meeting with all the parents at the beginning of the school year</w:t>
      </w:r>
      <w:r w:rsidRPr="007D0FC2">
        <w:rPr>
          <w:b w:val="0"/>
          <w:color w:val="auto"/>
          <w:sz w:val="22"/>
          <w:szCs w:val="22"/>
        </w:rPr>
        <w:t>, to highlight the expectations of the school. Many Roma children and families may be unfamiliar with the National Curriculum requirements, or with the subjects taught, and unclear as to what is expected of them. Setting out the school’s expectations and regulations (school uniform, regular attendance, homework) from the outset establishes a good relationship between the school and all the families, including newcomers and Roma families.</w:t>
      </w:r>
    </w:p>
    <w:p w14:paraId="370B63A1" w14:textId="77777777" w:rsidR="007A0E28" w:rsidRPr="007A0E28" w:rsidRDefault="007A0E28" w:rsidP="007A0E28"/>
    <w:p w14:paraId="4AF9DAB3" w14:textId="77777777" w:rsidR="007A361B" w:rsidRPr="007A361B" w:rsidRDefault="00F95617" w:rsidP="00DC75D4">
      <w:pPr>
        <w:ind w:firstLine="720"/>
        <w:jc w:val="both"/>
        <w:rPr>
          <w:rStyle w:val="Hyperlink"/>
          <w:b/>
          <w:sz w:val="28"/>
          <w:szCs w:val="28"/>
        </w:rPr>
      </w:pPr>
      <w:r w:rsidRPr="007A361B">
        <w:rPr>
          <w:i/>
          <w:lang w:val="en-GB" w:eastAsia="en-GB"/>
        </w:rPr>
        <w:t xml:space="preserve">[Reference: </w:t>
      </w:r>
      <w:hyperlink r:id="rId28" w:history="1">
        <w:r w:rsidRPr="007A361B">
          <w:rPr>
            <w:rStyle w:val="Hyperlink"/>
            <w:i/>
            <w:lang w:val="en-GB" w:eastAsia="en-GB"/>
          </w:rPr>
          <w:t>www.natt.org.uk</w:t>
        </w:r>
      </w:hyperlink>
      <w:r w:rsidRPr="007A361B">
        <w:rPr>
          <w:rStyle w:val="Hyperlink"/>
          <w:i/>
          <w:lang w:val="en-GB" w:eastAsia="en-GB"/>
        </w:rPr>
        <w:t>]</w:t>
      </w:r>
    </w:p>
    <w:p w14:paraId="6E47DC3E" w14:textId="77777777" w:rsidR="007A361B" w:rsidRDefault="007A361B" w:rsidP="00DC75D4">
      <w:pPr>
        <w:pStyle w:val="ListParagraph"/>
        <w:ind w:left="1080"/>
        <w:jc w:val="both"/>
        <w:rPr>
          <w:rStyle w:val="Hyperlink"/>
        </w:rPr>
      </w:pPr>
    </w:p>
    <w:p w14:paraId="55D920D8" w14:textId="77777777" w:rsidR="007A361B" w:rsidRPr="007A0E28" w:rsidRDefault="007A361B" w:rsidP="00DC75D4">
      <w:pPr>
        <w:pStyle w:val="ListParagraph"/>
        <w:numPr>
          <w:ilvl w:val="0"/>
          <w:numId w:val="17"/>
        </w:numPr>
        <w:jc w:val="both"/>
        <w:rPr>
          <w:sz w:val="18"/>
          <w:szCs w:val="18"/>
          <w:lang w:val="en-GB" w:eastAsia="en-GB"/>
        </w:rPr>
      </w:pPr>
      <w:r w:rsidRPr="007A361B">
        <w:rPr>
          <w:lang w:val="en-GB" w:eastAsia="en-GB"/>
        </w:rPr>
        <w:t>Organise after-school programmes that will help Roma pupils with homework and other issues.</w:t>
      </w:r>
    </w:p>
    <w:p w14:paraId="05CDF516" w14:textId="77777777" w:rsidR="007A0E28" w:rsidRPr="007A361B" w:rsidRDefault="007A0E28" w:rsidP="007A0E28">
      <w:pPr>
        <w:pStyle w:val="ListParagraph"/>
        <w:jc w:val="both"/>
        <w:rPr>
          <w:sz w:val="18"/>
          <w:szCs w:val="18"/>
          <w:lang w:val="en-GB" w:eastAsia="en-GB"/>
        </w:rPr>
      </w:pPr>
    </w:p>
    <w:p w14:paraId="493FEEB6" w14:textId="77777777" w:rsidR="00A10E00" w:rsidRPr="007A361B" w:rsidRDefault="007A361B" w:rsidP="00DC75D4">
      <w:pPr>
        <w:ind w:left="360" w:firstLine="360"/>
        <w:jc w:val="both"/>
        <w:rPr>
          <w:rStyle w:val="Hyperlink"/>
        </w:rPr>
      </w:pPr>
      <w:r w:rsidRPr="007A361B">
        <w:rPr>
          <w:i/>
          <w:lang w:val="en-GB" w:eastAsia="en-GB"/>
        </w:rPr>
        <w:t>[Reference:</w:t>
      </w:r>
      <w:r w:rsidR="00CE1FB7">
        <w:rPr>
          <w:i/>
          <w:lang w:val="en-GB" w:eastAsia="en-GB"/>
        </w:rPr>
        <w:t xml:space="preserve"> </w:t>
      </w:r>
      <w:r w:rsidR="00CE1FB7">
        <w:rPr>
          <w:i/>
          <w:lang w:val="en-GB" w:eastAsia="en-GB"/>
        </w:rPr>
        <w:tab/>
      </w:r>
      <w:hyperlink r:id="rId29" w:history="1">
        <w:r w:rsidR="00CE1FB7" w:rsidRPr="00CA7D68">
          <w:rPr>
            <w:rStyle w:val="Hyperlink"/>
            <w:i/>
            <w:lang w:val="en-GB" w:eastAsia="en-GB"/>
          </w:rPr>
          <w:t>https://www.unicef.org/ceecis/ROMA_PAPER_FINAL_LAST.pdf]</w:t>
        </w:r>
      </w:hyperlink>
    </w:p>
    <w:p w14:paraId="34B58BEB" w14:textId="77777777" w:rsidR="00A10E00" w:rsidRDefault="00A10E00" w:rsidP="00DC75D4">
      <w:pPr>
        <w:pStyle w:val="ListParagraph"/>
        <w:ind w:left="1080"/>
        <w:jc w:val="both"/>
        <w:rPr>
          <w:rStyle w:val="Hyperlink"/>
        </w:rPr>
      </w:pPr>
    </w:p>
    <w:p w14:paraId="33C57B02" w14:textId="77777777" w:rsidR="00F95617" w:rsidRDefault="005E76E3" w:rsidP="00DC75D4">
      <w:pPr>
        <w:pStyle w:val="Heading3"/>
        <w:jc w:val="both"/>
        <w:rPr>
          <w:lang w:val="en-GB"/>
        </w:rPr>
      </w:pPr>
      <w:bookmarkStart w:id="12" w:name="_Toc475442963"/>
      <w:r>
        <w:rPr>
          <w:lang w:val="en-GB"/>
        </w:rPr>
        <w:t>Parents/Parent A</w:t>
      </w:r>
      <w:r w:rsidR="00F95617">
        <w:rPr>
          <w:lang w:val="en-GB"/>
        </w:rPr>
        <w:t>ssociations</w:t>
      </w:r>
      <w:bookmarkEnd w:id="12"/>
    </w:p>
    <w:p w14:paraId="3A0CBDE4" w14:textId="77777777" w:rsidR="007A0E28" w:rsidRPr="007A0E28" w:rsidRDefault="007A0E28" w:rsidP="007A0E28">
      <w:pPr>
        <w:rPr>
          <w:lang w:val="en-GB"/>
        </w:rPr>
      </w:pPr>
    </w:p>
    <w:p w14:paraId="15DD9638" w14:textId="77777777" w:rsidR="00CE1FB7" w:rsidRPr="007A0E28" w:rsidRDefault="00F95617" w:rsidP="007A0E28">
      <w:pPr>
        <w:pStyle w:val="ListParagraph"/>
        <w:keepNext/>
        <w:keepLines/>
        <w:numPr>
          <w:ilvl w:val="0"/>
          <w:numId w:val="7"/>
        </w:numPr>
        <w:jc w:val="both"/>
        <w:outlineLvl w:val="0"/>
        <w:rPr>
          <w:iCs/>
          <w:sz w:val="24"/>
          <w:szCs w:val="24"/>
          <w:lang w:val="en-GB"/>
        </w:rPr>
      </w:pPr>
      <w:r w:rsidRPr="007D0FC2">
        <w:rPr>
          <w:b/>
          <w:iCs/>
          <w:lang w:val="en-GB"/>
        </w:rPr>
        <w:t>Organise an induction meeting with all the parents at the beginning of the school year</w:t>
      </w:r>
      <w:r w:rsidRPr="007D0FC2">
        <w:rPr>
          <w:iCs/>
          <w:lang w:val="en-GB"/>
        </w:rPr>
        <w:t>, to highlight the expectations of the school. Many Roma children and families may be unfamiliar with the National Curriculum requirements, or</w:t>
      </w:r>
      <w:r w:rsidRPr="007D0FC2">
        <w:rPr>
          <w:lang w:val="en-GB" w:eastAsia="en-GB"/>
        </w:rPr>
        <w:t xml:space="preserve"> with the subjects taught, and unclear as to what is expected of them. </w:t>
      </w:r>
      <w:r w:rsidRPr="007D0FC2">
        <w:rPr>
          <w:iCs/>
          <w:lang w:val="en-GB"/>
        </w:rPr>
        <w:t xml:space="preserve">Setting out the school’s expectations and regulations (school uniform, regular attendance, homework) from the outset establishes a good relationship between the school and all the families, including newcomers and Roma families. </w:t>
      </w:r>
    </w:p>
    <w:p w14:paraId="70D89345" w14:textId="77777777" w:rsidR="007A0E28" w:rsidRPr="00CE1FB7" w:rsidRDefault="007A0E28" w:rsidP="007A0E28">
      <w:pPr>
        <w:pStyle w:val="ListParagraph"/>
        <w:keepNext/>
        <w:keepLines/>
        <w:jc w:val="both"/>
        <w:outlineLvl w:val="0"/>
        <w:rPr>
          <w:iCs/>
          <w:sz w:val="24"/>
          <w:szCs w:val="24"/>
          <w:lang w:val="en-GB"/>
        </w:rPr>
      </w:pPr>
    </w:p>
    <w:p w14:paraId="3F96AF5C" w14:textId="77777777" w:rsidR="00CE1FB7" w:rsidRPr="00CE1FB7" w:rsidRDefault="00CE1FB7" w:rsidP="00DC75D4">
      <w:pPr>
        <w:pStyle w:val="ListParagraph"/>
        <w:jc w:val="both"/>
        <w:rPr>
          <w:i/>
          <w:color w:val="74CEE0" w:themeColor="hyperlink"/>
          <w:u w:val="single"/>
          <w:lang w:val="en-GB" w:eastAsia="en-GB"/>
        </w:rPr>
      </w:pPr>
      <w:r w:rsidRPr="00CE1FB7">
        <w:rPr>
          <w:i/>
          <w:lang w:val="en-GB" w:eastAsia="en-GB"/>
        </w:rPr>
        <w:t xml:space="preserve">[Reference: </w:t>
      </w:r>
      <w:hyperlink r:id="rId30" w:history="1">
        <w:r w:rsidRPr="00CE1FB7">
          <w:rPr>
            <w:rStyle w:val="Hyperlink"/>
            <w:i/>
            <w:lang w:val="en-GB" w:eastAsia="en-GB"/>
          </w:rPr>
          <w:t>www.natt.org.uk</w:t>
        </w:r>
      </w:hyperlink>
      <w:r w:rsidRPr="00CE1FB7">
        <w:rPr>
          <w:rStyle w:val="Hyperlink"/>
          <w:i/>
          <w:lang w:val="en-GB" w:eastAsia="en-GB"/>
        </w:rPr>
        <w:t>]</w:t>
      </w:r>
    </w:p>
    <w:p w14:paraId="57518299" w14:textId="77777777" w:rsidR="00250976" w:rsidRDefault="00250976" w:rsidP="005276B0">
      <w:pPr>
        <w:jc w:val="both"/>
      </w:pPr>
    </w:p>
    <w:p w14:paraId="6D0BFD99" w14:textId="77777777" w:rsidR="00250976" w:rsidRPr="007A0E28" w:rsidRDefault="00250976" w:rsidP="00DC75D4">
      <w:pPr>
        <w:pStyle w:val="ListParagraph"/>
        <w:numPr>
          <w:ilvl w:val="0"/>
          <w:numId w:val="30"/>
        </w:numPr>
        <w:jc w:val="both"/>
        <w:rPr>
          <w:lang w:val="en-GB" w:eastAsia="en-GB"/>
        </w:rPr>
      </w:pPr>
      <w:r w:rsidRPr="00250976">
        <w:rPr>
          <w:b/>
          <w:lang w:val="en-GB" w:eastAsia="en-GB"/>
        </w:rPr>
        <w:t>Arrange home visits to Roma families to establish trusting relationships.</w:t>
      </w:r>
      <w:r w:rsidRPr="00250976">
        <w:rPr>
          <w:lang w:val="en-GB" w:eastAsia="en-GB"/>
        </w:rPr>
        <w:t xml:space="preserve"> Contact parents directly or with the help of a relevant local authority/social service. Build these relationships by demonstrating a commitment to collaboration, and co-operatively working with colleagues and parents</w:t>
      </w:r>
      <w:r w:rsidR="007A0E28">
        <w:t>.</w:t>
      </w:r>
    </w:p>
    <w:p w14:paraId="000CC482" w14:textId="77777777" w:rsidR="007A0E28" w:rsidRPr="00250976" w:rsidRDefault="007A0E28" w:rsidP="007A0E28">
      <w:pPr>
        <w:pStyle w:val="ListParagraph"/>
        <w:jc w:val="both"/>
        <w:rPr>
          <w:lang w:val="en-GB" w:eastAsia="en-GB"/>
        </w:rPr>
      </w:pPr>
    </w:p>
    <w:p w14:paraId="04DB4E53" w14:textId="77777777" w:rsidR="00250976" w:rsidRPr="00250976" w:rsidRDefault="00250976" w:rsidP="00DC75D4">
      <w:pPr>
        <w:ind w:firstLine="720"/>
        <w:jc w:val="both"/>
        <w:rPr>
          <w:lang w:val="en-GB" w:eastAsia="en-GB"/>
        </w:rPr>
      </w:pPr>
      <w:r w:rsidRPr="00250976">
        <w:rPr>
          <w:i/>
          <w:lang w:val="en-GB" w:eastAsia="en-GB"/>
        </w:rPr>
        <w:t xml:space="preserve">[Reference: </w:t>
      </w:r>
      <w:hyperlink r:id="rId31" w:history="1">
        <w:r w:rsidRPr="00250976">
          <w:rPr>
            <w:rStyle w:val="Hyperlink"/>
            <w:i/>
            <w:lang w:val="en-GB" w:eastAsia="en-GB"/>
          </w:rPr>
          <w:t>www.natt.org.uk</w:t>
        </w:r>
      </w:hyperlink>
      <w:r w:rsidRPr="00250976">
        <w:rPr>
          <w:rStyle w:val="Hyperlink"/>
          <w:i/>
          <w:lang w:val="en-GB" w:eastAsia="en-GB"/>
        </w:rPr>
        <w:t>]</w:t>
      </w:r>
    </w:p>
    <w:p w14:paraId="6C58883D" w14:textId="77777777" w:rsidR="007D0FC2" w:rsidRDefault="007D0FC2" w:rsidP="00DC75D4">
      <w:pPr>
        <w:pStyle w:val="Heading3"/>
        <w:jc w:val="both"/>
        <w:rPr>
          <w:lang w:val="en-GB"/>
        </w:rPr>
      </w:pPr>
    </w:p>
    <w:p w14:paraId="1B6F7B9A" w14:textId="77777777" w:rsidR="00F81160" w:rsidRDefault="00F81160" w:rsidP="00DC75D4">
      <w:pPr>
        <w:pStyle w:val="Heading3"/>
        <w:jc w:val="both"/>
        <w:rPr>
          <w:lang w:val="en-GB"/>
        </w:rPr>
      </w:pPr>
      <w:r>
        <w:rPr>
          <w:lang w:val="en-GB"/>
        </w:rPr>
        <w:t>Safety</w:t>
      </w:r>
    </w:p>
    <w:p w14:paraId="1EE57287" w14:textId="77777777" w:rsidR="00F81160" w:rsidRPr="00F81160" w:rsidRDefault="00F81160" w:rsidP="00DC75D4">
      <w:pPr>
        <w:jc w:val="both"/>
      </w:pPr>
    </w:p>
    <w:p w14:paraId="636765A1" w14:textId="77777777" w:rsidR="000B0532" w:rsidRDefault="00F81160" w:rsidP="00DC75D4">
      <w:pPr>
        <w:widowControl w:val="0"/>
        <w:autoSpaceDE w:val="0"/>
        <w:autoSpaceDN w:val="0"/>
        <w:adjustRightInd w:val="0"/>
        <w:ind w:left="720"/>
        <w:jc w:val="both"/>
      </w:pPr>
      <w:r w:rsidRPr="00F81160">
        <w:rPr>
          <w:b/>
        </w:rPr>
        <w:t>Develop and implement an antiracist/</w:t>
      </w:r>
      <w:proofErr w:type="spellStart"/>
      <w:r w:rsidRPr="00F81160">
        <w:rPr>
          <w:b/>
        </w:rPr>
        <w:t>antibullying</w:t>
      </w:r>
      <w:proofErr w:type="spellEnd"/>
      <w:r w:rsidRPr="00F81160">
        <w:rPr>
          <w:b/>
        </w:rPr>
        <w:t xml:space="preserve"> policy,</w:t>
      </w:r>
      <w:r w:rsidRPr="002B2E91">
        <w:t xml:space="preserve"> which addresses incidents of racism or bullying towards pupils because of any aspect of their identities, such as socioeconomic or cultural background, ethnicity, accent, language, appearance, legal status in the country of arrival, sexual orientation, gender identity or religion.</w:t>
      </w:r>
    </w:p>
    <w:p w14:paraId="10B2C15C" w14:textId="77777777" w:rsidR="000B0532" w:rsidRDefault="000B0532" w:rsidP="00DC75D4">
      <w:pPr>
        <w:widowControl w:val="0"/>
        <w:autoSpaceDE w:val="0"/>
        <w:autoSpaceDN w:val="0"/>
        <w:adjustRightInd w:val="0"/>
        <w:ind w:left="720"/>
        <w:jc w:val="both"/>
      </w:pPr>
    </w:p>
    <w:p w14:paraId="34B0A12B" w14:textId="77777777" w:rsidR="001D7DE2" w:rsidRDefault="001D7DE2" w:rsidP="00DC75D4">
      <w:pPr>
        <w:pStyle w:val="Heading3"/>
        <w:jc w:val="both"/>
        <w:rPr>
          <w:lang w:val="en-GB"/>
        </w:rPr>
      </w:pPr>
      <w:r>
        <w:rPr>
          <w:lang w:val="en-GB"/>
        </w:rPr>
        <w:t>Scheduling Events</w:t>
      </w:r>
    </w:p>
    <w:p w14:paraId="7723B1AE" w14:textId="77777777" w:rsidR="001D7DE2" w:rsidRPr="001D7DE2" w:rsidRDefault="001D7DE2" w:rsidP="00DC75D4">
      <w:pPr>
        <w:jc w:val="both"/>
      </w:pPr>
    </w:p>
    <w:p w14:paraId="2F644FDB" w14:textId="77777777" w:rsidR="001D7DE2" w:rsidRDefault="001D7DE2" w:rsidP="007A0E28">
      <w:pPr>
        <w:pStyle w:val="ListParagraph"/>
        <w:jc w:val="both"/>
      </w:pPr>
      <w:r w:rsidRPr="00861D6B">
        <w:rPr>
          <w:b/>
        </w:rPr>
        <w:t xml:space="preserve">Celebrate the International Romani Day by </w:t>
      </w:r>
      <w:proofErr w:type="spellStart"/>
      <w:r w:rsidRPr="00861D6B">
        <w:rPr>
          <w:b/>
        </w:rPr>
        <w:t>organising</w:t>
      </w:r>
      <w:proofErr w:type="spellEnd"/>
      <w:r w:rsidRPr="00861D6B">
        <w:rPr>
          <w:b/>
        </w:rPr>
        <w:t xml:space="preserve"> age-appropriate and playful activities during school hours,</w:t>
      </w:r>
      <w:r w:rsidRPr="00861D6B">
        <w:t xml:space="preserve"> for all the pupils in your school to participate. Arrange cultural visits where Roma pupils can act as guides for the rest of the children, or host guest speakers or performers who can present Romani culture to the whole school </w:t>
      </w:r>
      <w:proofErr w:type="spellStart"/>
      <w:r w:rsidRPr="00861D6B">
        <w:t>community.Avoid</w:t>
      </w:r>
      <w:proofErr w:type="spellEnd"/>
      <w:r w:rsidRPr="00861D6B">
        <w:t xml:space="preserve">, however, putting under the spotlight pupils or their families if they do not </w:t>
      </w:r>
      <w:r w:rsidRPr="00861D6B">
        <w:lastRenderedPageBreak/>
        <w:t>wish to be involved, as such events, despite the best of intentions, may often exacerbate stereotypes and prejudices.</w:t>
      </w:r>
    </w:p>
    <w:p w14:paraId="365850E9" w14:textId="77777777" w:rsidR="007A0E28" w:rsidRPr="00861D6B" w:rsidRDefault="007A0E28" w:rsidP="007A0E28">
      <w:pPr>
        <w:pStyle w:val="ListParagraph"/>
        <w:jc w:val="both"/>
        <w:rPr>
          <w:lang w:val="en-GB"/>
        </w:rPr>
      </w:pPr>
    </w:p>
    <w:p w14:paraId="7524D801" w14:textId="77777777" w:rsidR="001D7DE2" w:rsidRPr="00861D6B" w:rsidRDefault="001D7DE2" w:rsidP="00DC75D4">
      <w:pPr>
        <w:pStyle w:val="Heading3"/>
        <w:ind w:firstLine="720"/>
        <w:jc w:val="both"/>
        <w:rPr>
          <w:rFonts w:eastAsia="Times New Roman"/>
          <w:b w:val="0"/>
          <w:i/>
          <w:sz w:val="22"/>
          <w:szCs w:val="24"/>
          <w:lang w:eastAsia="el-GR"/>
        </w:rPr>
      </w:pPr>
      <w:r w:rsidRPr="00861D6B">
        <w:rPr>
          <w:b w:val="0"/>
          <w:i/>
          <w:sz w:val="22"/>
          <w:lang w:val="en-GB"/>
        </w:rPr>
        <w:t xml:space="preserve">[Reference: </w:t>
      </w:r>
      <w:r w:rsidRPr="00861D6B">
        <w:rPr>
          <w:rFonts w:eastAsia="Times New Roman"/>
          <w:b w:val="0"/>
          <w:i/>
          <w:sz w:val="22"/>
          <w:szCs w:val="24"/>
          <w:lang w:eastAsia="el-GR"/>
        </w:rPr>
        <w:t>(</w:t>
      </w:r>
      <w:hyperlink r:id="rId32" w:history="1">
        <w:r w:rsidRPr="00861D6B">
          <w:rPr>
            <w:rStyle w:val="Hyperlink"/>
            <w:rFonts w:eastAsia="Times New Roman"/>
            <w:b w:val="0"/>
            <w:i/>
            <w:sz w:val="22"/>
            <w:szCs w:val="24"/>
            <w:lang w:eastAsia="el-GR"/>
          </w:rPr>
          <w:t>http://ec.europa.eu/justice/discrimination/roma/eu-framework/index_en.htm)</w:t>
        </w:r>
      </w:hyperlink>
      <w:r w:rsidRPr="00861D6B">
        <w:rPr>
          <w:rFonts w:eastAsia="Times New Roman"/>
          <w:b w:val="0"/>
          <w:i/>
          <w:sz w:val="22"/>
          <w:szCs w:val="24"/>
          <w:lang w:eastAsia="el-GR"/>
        </w:rPr>
        <w:t>]</w:t>
      </w:r>
    </w:p>
    <w:p w14:paraId="217F84A5" w14:textId="77777777" w:rsidR="001D7DE2" w:rsidRPr="007A0E28" w:rsidRDefault="001D7DE2" w:rsidP="00DC75D4">
      <w:pPr>
        <w:pStyle w:val="Heading3"/>
        <w:jc w:val="both"/>
      </w:pPr>
    </w:p>
    <w:p w14:paraId="34105F2C" w14:textId="77777777" w:rsidR="00861D6B" w:rsidRDefault="00861D6B" w:rsidP="00DC75D4">
      <w:pPr>
        <w:pStyle w:val="Heading3"/>
        <w:jc w:val="both"/>
        <w:rPr>
          <w:lang w:val="en-GB"/>
        </w:rPr>
      </w:pPr>
      <w:r>
        <w:rPr>
          <w:lang w:val="en-GB"/>
        </w:rPr>
        <w:t>School Celebrations / Events / Activities</w:t>
      </w:r>
    </w:p>
    <w:p w14:paraId="731FDB6B" w14:textId="77777777" w:rsidR="00861D6B" w:rsidRPr="00861D6B" w:rsidRDefault="00861D6B" w:rsidP="00DC75D4">
      <w:pPr>
        <w:jc w:val="both"/>
      </w:pPr>
    </w:p>
    <w:p w14:paraId="2831A02B" w14:textId="77777777" w:rsidR="00861D6B" w:rsidRPr="00861D6B" w:rsidRDefault="00861D6B" w:rsidP="00DC75D4">
      <w:pPr>
        <w:pStyle w:val="ListParagraph"/>
        <w:jc w:val="both"/>
        <w:rPr>
          <w:lang w:val="en-GB"/>
        </w:rPr>
      </w:pPr>
      <w:proofErr w:type="spellStart"/>
      <w:r w:rsidRPr="00861D6B">
        <w:rPr>
          <w:b/>
        </w:rPr>
        <w:t>Organise</w:t>
      </w:r>
      <w:proofErr w:type="spellEnd"/>
      <w:r w:rsidRPr="00861D6B">
        <w:rPr>
          <w:b/>
        </w:rPr>
        <w:t xml:space="preserve"> school fairs, music and food festivals in order for the school community to come closer together</w:t>
      </w:r>
      <w:r w:rsidRPr="00861D6B">
        <w:rPr>
          <w:rFonts w:eastAsia="Times New Roman"/>
          <w:b/>
          <w:lang w:val="en-GB" w:eastAsia="el-GR"/>
        </w:rPr>
        <w:t>.</w:t>
      </w:r>
      <w:r w:rsidRPr="00861D6B">
        <w:rPr>
          <w:rFonts w:eastAsia="Times New Roman"/>
          <w:lang w:eastAsia="el-GR"/>
        </w:rPr>
        <w:t xml:space="preserve"> Ensure that in such fairs, all pupils and families are involved, avoiding focusing on one cuisine or one cultural group, as such approaches might lead to essentialist stereotyping of specific groups or individuals within the school, especially the Roma.</w:t>
      </w:r>
      <w:r w:rsidRPr="00CE1FB7">
        <w:t xml:space="preserve"> Promote multi-cultural and inclusive values in your programming of school cultural events.</w:t>
      </w:r>
    </w:p>
    <w:p w14:paraId="12DA54AF" w14:textId="77777777" w:rsidR="00861D6B" w:rsidRDefault="00861D6B" w:rsidP="00DC75D4">
      <w:pPr>
        <w:pStyle w:val="Heading3"/>
        <w:jc w:val="both"/>
        <w:rPr>
          <w:lang w:val="en-GB"/>
        </w:rPr>
      </w:pPr>
    </w:p>
    <w:p w14:paraId="5CEF86DA" w14:textId="77777777" w:rsidR="000B0532" w:rsidRDefault="000B0532" w:rsidP="00DC75D4">
      <w:pPr>
        <w:pStyle w:val="Heading3"/>
        <w:jc w:val="both"/>
        <w:rPr>
          <w:lang w:val="en-GB"/>
        </w:rPr>
      </w:pPr>
      <w:r>
        <w:rPr>
          <w:lang w:val="en-GB"/>
        </w:rPr>
        <w:t>School Projects</w:t>
      </w:r>
    </w:p>
    <w:p w14:paraId="6C154BC2" w14:textId="77777777" w:rsidR="000B0532" w:rsidRPr="000B0532" w:rsidRDefault="000B0532" w:rsidP="00DC75D4">
      <w:pPr>
        <w:jc w:val="both"/>
      </w:pPr>
    </w:p>
    <w:p w14:paraId="08084744" w14:textId="77777777" w:rsidR="00A7488D" w:rsidRDefault="000B0532" w:rsidP="00920A4F">
      <w:pPr>
        <w:numPr>
          <w:ilvl w:val="0"/>
          <w:numId w:val="19"/>
        </w:numPr>
        <w:jc w:val="both"/>
        <w:rPr>
          <w:lang w:val="en-GB"/>
        </w:rPr>
      </w:pPr>
      <w:r w:rsidRPr="00A7488D">
        <w:rPr>
          <w:rFonts w:eastAsia="Times New Roman"/>
          <w:b/>
          <w:lang w:val="en-GB" w:eastAsia="el-GR"/>
        </w:rPr>
        <w:t>Organise extra support lessons or extra-curricular activities to be offered to Roma pupils in the afternoon.</w:t>
      </w:r>
      <w:r w:rsidRPr="00A7488D">
        <w:rPr>
          <w:lang w:val="en-GB"/>
        </w:rPr>
        <w:t xml:space="preserve"> </w:t>
      </w:r>
      <w:r w:rsidRPr="00A7488D">
        <w:rPr>
          <w:rFonts w:eastAsia="Times New Roman"/>
          <w:lang w:val="en-GB" w:eastAsia="el-GR"/>
        </w:rPr>
        <w:t>Dance and theatre programmes can improve pupils’ behaviour and self-discipline</w:t>
      </w:r>
      <w:r w:rsidRPr="00A7488D">
        <w:rPr>
          <w:lang w:val="en-GB"/>
        </w:rPr>
        <w:t xml:space="preserve">. </w:t>
      </w:r>
    </w:p>
    <w:p w14:paraId="40A2C3DC" w14:textId="77777777" w:rsidR="00920A4F" w:rsidRPr="00A7488D" w:rsidRDefault="00920A4F" w:rsidP="00920A4F">
      <w:pPr>
        <w:ind w:left="720"/>
        <w:jc w:val="both"/>
        <w:rPr>
          <w:lang w:val="en-GB"/>
        </w:rPr>
      </w:pPr>
    </w:p>
    <w:p w14:paraId="3F40A5B0" w14:textId="77777777" w:rsidR="00A7488D" w:rsidRPr="00A7488D" w:rsidRDefault="00A7488D" w:rsidP="00DC75D4">
      <w:pPr>
        <w:pStyle w:val="ListParagraph"/>
        <w:jc w:val="both"/>
      </w:pPr>
      <w:r w:rsidRPr="00A7488D">
        <w:rPr>
          <w:i/>
          <w:lang w:val="en-GB"/>
        </w:rPr>
        <w:t xml:space="preserve">[Reference: </w:t>
      </w:r>
      <w:hyperlink r:id="rId33" w:history="1">
        <w:r w:rsidRPr="00A7488D">
          <w:rPr>
            <w:rStyle w:val="Hyperlink"/>
            <w:rFonts w:eastAsia="Times New Roman"/>
            <w:i/>
            <w:szCs w:val="24"/>
            <w:lang w:val="en-GB" w:eastAsia="el-GR"/>
          </w:rPr>
          <w:t>http://ec.europa.eu/justice/discrimination/roma/eu-framework/index_en.htm]</w:t>
        </w:r>
      </w:hyperlink>
    </w:p>
    <w:p w14:paraId="2E2137D1" w14:textId="77777777" w:rsidR="00A7488D" w:rsidRPr="00A7488D" w:rsidRDefault="00A7488D" w:rsidP="00DC75D4">
      <w:pPr>
        <w:pStyle w:val="ListParagraph"/>
        <w:jc w:val="both"/>
      </w:pPr>
    </w:p>
    <w:p w14:paraId="4B670F76" w14:textId="77777777" w:rsidR="00A7488D" w:rsidRPr="00920A4F" w:rsidRDefault="00A7488D" w:rsidP="00DC75D4">
      <w:pPr>
        <w:pStyle w:val="ListParagraph"/>
        <w:numPr>
          <w:ilvl w:val="0"/>
          <w:numId w:val="19"/>
        </w:numPr>
        <w:jc w:val="both"/>
        <w:rPr>
          <w:sz w:val="18"/>
          <w:szCs w:val="18"/>
          <w:lang w:val="en-GB" w:eastAsia="en-GB"/>
        </w:rPr>
      </w:pPr>
      <w:r w:rsidRPr="00A7488D">
        <w:rPr>
          <w:b/>
          <w:lang w:val="en-GB" w:eastAsia="en-GB"/>
        </w:rPr>
        <w:t>Organise after-school programmes</w:t>
      </w:r>
      <w:r w:rsidRPr="00A7488D">
        <w:rPr>
          <w:lang w:val="en-GB" w:eastAsia="en-GB"/>
        </w:rPr>
        <w:t xml:space="preserve"> that will help Roma pupils with homework and other issues.</w:t>
      </w:r>
    </w:p>
    <w:p w14:paraId="4BC90718" w14:textId="77777777" w:rsidR="00920A4F" w:rsidRPr="00A7488D" w:rsidRDefault="00920A4F" w:rsidP="00920A4F">
      <w:pPr>
        <w:pStyle w:val="ListParagraph"/>
        <w:jc w:val="both"/>
        <w:rPr>
          <w:sz w:val="18"/>
          <w:szCs w:val="18"/>
          <w:lang w:val="en-GB" w:eastAsia="en-GB"/>
        </w:rPr>
      </w:pPr>
    </w:p>
    <w:p w14:paraId="7A220CC4" w14:textId="77777777" w:rsidR="00A7488D" w:rsidRPr="00A7488D" w:rsidRDefault="00A7488D" w:rsidP="00DC75D4">
      <w:pPr>
        <w:spacing w:after="120"/>
        <w:ind w:left="720"/>
        <w:jc w:val="both"/>
        <w:rPr>
          <w:lang w:val="en-GB"/>
        </w:rPr>
      </w:pPr>
      <w:r w:rsidRPr="00A7488D">
        <w:rPr>
          <w:i/>
          <w:lang w:val="en-GB" w:eastAsia="en-GB"/>
        </w:rPr>
        <w:t>[Reference:</w:t>
      </w:r>
      <w:r w:rsidRPr="00A7488D" w:rsidDel="00C06CFE">
        <w:rPr>
          <w:i/>
          <w:lang w:val="en-GB" w:eastAsia="en-GB"/>
        </w:rPr>
        <w:t xml:space="preserve"> </w:t>
      </w:r>
      <w:hyperlink r:id="rId34" w:history="1">
        <w:r w:rsidRPr="00A7488D">
          <w:rPr>
            <w:rStyle w:val="Hyperlink"/>
            <w:i/>
            <w:lang w:val="en-GB" w:eastAsia="en-GB"/>
          </w:rPr>
          <w:t>https://www.unicef.org/ceecis/ROMA_PAPER_FINAL_LAST.pdf]</w:t>
        </w:r>
      </w:hyperlink>
    </w:p>
    <w:p w14:paraId="0750AE5F" w14:textId="77777777" w:rsidR="000B0532" w:rsidRPr="000B0532" w:rsidRDefault="000B0532" w:rsidP="00DC75D4">
      <w:pPr>
        <w:spacing w:after="120"/>
        <w:ind w:left="720"/>
        <w:jc w:val="both"/>
        <w:rPr>
          <w:lang w:val="en-GB"/>
        </w:rPr>
      </w:pPr>
    </w:p>
    <w:p w14:paraId="3D3E2D08" w14:textId="77777777" w:rsidR="00BC4CED" w:rsidRDefault="00BC4CED" w:rsidP="00DC75D4">
      <w:pPr>
        <w:pStyle w:val="Heading3"/>
        <w:jc w:val="both"/>
        <w:rPr>
          <w:lang w:val="en-GB"/>
        </w:rPr>
      </w:pPr>
      <w:r>
        <w:rPr>
          <w:lang w:val="en-GB"/>
        </w:rPr>
        <w:t>School Purchases</w:t>
      </w:r>
    </w:p>
    <w:p w14:paraId="1552606E" w14:textId="77777777" w:rsidR="00A7488D" w:rsidRDefault="00A7488D" w:rsidP="00DC75D4">
      <w:pPr>
        <w:ind w:firstLine="720"/>
        <w:jc w:val="both"/>
      </w:pPr>
    </w:p>
    <w:p w14:paraId="144A0B3E" w14:textId="77777777" w:rsidR="00BC4CED" w:rsidRPr="00BC4CED" w:rsidRDefault="00BC4CED" w:rsidP="00DC75D4">
      <w:pPr>
        <w:pStyle w:val="ListParagraph"/>
        <w:jc w:val="both"/>
        <w:rPr>
          <w:szCs w:val="20"/>
          <w:lang w:val="en-GB"/>
        </w:rPr>
      </w:pPr>
      <w:r w:rsidRPr="00BC4CED">
        <w:rPr>
          <w:b/>
          <w:color w:val="000000"/>
          <w:szCs w:val="13"/>
          <w:shd w:val="clear" w:color="auto" w:fill="FFFFFF"/>
          <w:lang w:val="en-GB"/>
        </w:rPr>
        <w:t>Dispense funding for the purchase of books and materials to help with language teaching,</w:t>
      </w:r>
      <w:r w:rsidRPr="00BC4CED">
        <w:rPr>
          <w:color w:val="000000"/>
          <w:szCs w:val="13"/>
          <w:shd w:val="clear" w:color="auto" w:fill="FFFFFF"/>
          <w:lang w:val="en-GB"/>
        </w:rPr>
        <w:t xml:space="preserve"> depending on the country and context, in order to support the inclusion of Roma children</w:t>
      </w:r>
      <w:r>
        <w:rPr>
          <w:color w:val="000000"/>
          <w:szCs w:val="13"/>
          <w:shd w:val="clear" w:color="auto" w:fill="FFFFFF"/>
          <w:lang w:val="en-GB"/>
        </w:rPr>
        <w:t xml:space="preserve"> (www.moec.gov.cy).</w:t>
      </w:r>
    </w:p>
    <w:p w14:paraId="779E1499" w14:textId="77777777" w:rsidR="00F95617" w:rsidRPr="000B0532" w:rsidRDefault="00F95617" w:rsidP="00DC75D4">
      <w:pPr>
        <w:jc w:val="both"/>
      </w:pPr>
    </w:p>
    <w:p w14:paraId="068931F0" w14:textId="77777777" w:rsidR="00F95617" w:rsidRDefault="00F95617" w:rsidP="00DC75D4">
      <w:pPr>
        <w:pStyle w:val="Heading3"/>
        <w:jc w:val="both"/>
        <w:rPr>
          <w:lang w:val="en-GB"/>
        </w:rPr>
      </w:pPr>
      <w:r>
        <w:rPr>
          <w:lang w:val="en-GB"/>
        </w:rPr>
        <w:t>School Uniform</w:t>
      </w:r>
    </w:p>
    <w:p w14:paraId="584D7D82" w14:textId="77777777" w:rsidR="00920A4F" w:rsidRPr="00920A4F" w:rsidRDefault="00920A4F" w:rsidP="00920A4F">
      <w:pPr>
        <w:rPr>
          <w:lang w:val="en-GB"/>
        </w:rPr>
      </w:pPr>
    </w:p>
    <w:p w14:paraId="2FD4BC58" w14:textId="77777777" w:rsidR="00F95617" w:rsidRPr="007D0FC2" w:rsidRDefault="00F95617" w:rsidP="00920A4F">
      <w:pPr>
        <w:pStyle w:val="ListParagraph"/>
        <w:keepNext/>
        <w:keepLines/>
        <w:jc w:val="both"/>
        <w:outlineLvl w:val="0"/>
        <w:rPr>
          <w:iCs/>
          <w:sz w:val="24"/>
          <w:szCs w:val="24"/>
          <w:lang w:val="en-GB"/>
        </w:rPr>
      </w:pPr>
      <w:r w:rsidRPr="007D0FC2">
        <w:rPr>
          <w:b/>
          <w:iCs/>
          <w:lang w:val="en-GB"/>
        </w:rPr>
        <w:t>Organise an induction meeting with all the parents at the beginning of the school year</w:t>
      </w:r>
      <w:r w:rsidRPr="007D0FC2">
        <w:rPr>
          <w:iCs/>
          <w:lang w:val="en-GB"/>
        </w:rPr>
        <w:t>, to highlight the expectations of the school. Many Roma children and families may be unfamiliar with the National Curriculum requirements, or</w:t>
      </w:r>
      <w:r w:rsidRPr="007D0FC2">
        <w:rPr>
          <w:lang w:val="en-GB" w:eastAsia="en-GB"/>
        </w:rPr>
        <w:t xml:space="preserve"> with the subjects taught, and unclear as to what is expected of them. </w:t>
      </w:r>
      <w:r w:rsidRPr="007D0FC2">
        <w:rPr>
          <w:iCs/>
          <w:lang w:val="en-GB"/>
        </w:rPr>
        <w:t xml:space="preserve">Setting out the school’s expectations and regulations (school uniform, regular attendance, homework) from the outset establishes a good relationship between the school and all the families, including newcomers and Roma families. </w:t>
      </w:r>
    </w:p>
    <w:p w14:paraId="0F4A46D3" w14:textId="77777777" w:rsidR="00F95617" w:rsidRPr="007D0FC2" w:rsidRDefault="00F95617" w:rsidP="00DC75D4">
      <w:pPr>
        <w:ind w:firstLine="720"/>
        <w:jc w:val="both"/>
      </w:pPr>
      <w:r w:rsidRPr="007D0FC2">
        <w:rPr>
          <w:i/>
          <w:lang w:val="en-GB" w:eastAsia="en-GB"/>
        </w:rPr>
        <w:t xml:space="preserve">[Reference: </w:t>
      </w:r>
      <w:hyperlink r:id="rId35" w:history="1">
        <w:r w:rsidRPr="007D0FC2">
          <w:rPr>
            <w:rStyle w:val="Hyperlink"/>
            <w:i/>
            <w:lang w:val="en-GB" w:eastAsia="en-GB"/>
          </w:rPr>
          <w:t>www.natt.org.uk</w:t>
        </w:r>
      </w:hyperlink>
      <w:r w:rsidRPr="007D0FC2">
        <w:rPr>
          <w:rStyle w:val="Hyperlink"/>
          <w:i/>
          <w:lang w:val="en-GB" w:eastAsia="en-GB"/>
        </w:rPr>
        <w:t>]</w:t>
      </w:r>
    </w:p>
    <w:p w14:paraId="2F8BD1BD" w14:textId="77777777" w:rsidR="00F81160" w:rsidRPr="00F81160" w:rsidRDefault="00F81160" w:rsidP="00DC75D4">
      <w:pPr>
        <w:jc w:val="both"/>
      </w:pPr>
    </w:p>
    <w:p w14:paraId="21FA0545" w14:textId="77777777" w:rsidR="007D0FC2" w:rsidRDefault="007D0FC2" w:rsidP="00DC75D4">
      <w:pPr>
        <w:pStyle w:val="Heading3"/>
        <w:jc w:val="both"/>
        <w:rPr>
          <w:lang w:val="en-GB"/>
        </w:rPr>
      </w:pPr>
      <w:r>
        <w:rPr>
          <w:lang w:val="en-GB"/>
        </w:rPr>
        <w:t>Pupil Support</w:t>
      </w:r>
    </w:p>
    <w:p w14:paraId="0FA8F818" w14:textId="77777777" w:rsidR="007D0FC2" w:rsidRPr="007D0FC2" w:rsidRDefault="007D0FC2" w:rsidP="00DC75D4">
      <w:pPr>
        <w:jc w:val="both"/>
      </w:pPr>
    </w:p>
    <w:p w14:paraId="604263E5" w14:textId="77777777" w:rsidR="007D0FC2" w:rsidRPr="00920A4F" w:rsidRDefault="007D0FC2" w:rsidP="00DC75D4">
      <w:pPr>
        <w:pStyle w:val="p1"/>
        <w:numPr>
          <w:ilvl w:val="0"/>
          <w:numId w:val="22"/>
        </w:numPr>
        <w:jc w:val="both"/>
        <w:rPr>
          <w:rFonts w:ascii="Calibri" w:hAnsi="Calibri"/>
          <w:i/>
          <w:sz w:val="22"/>
          <w:szCs w:val="22"/>
        </w:rPr>
      </w:pPr>
      <w:r w:rsidRPr="00F81160">
        <w:rPr>
          <w:rFonts w:ascii="Calibri" w:hAnsi="Calibri"/>
          <w:b/>
          <w:sz w:val="22"/>
          <w:szCs w:val="22"/>
          <w:lang w:val="en-US"/>
        </w:rPr>
        <w:t>Employ bilingual teachers who will act as mediators/interpreters</w:t>
      </w:r>
      <w:r w:rsidRPr="00F81160">
        <w:rPr>
          <w:rFonts w:ascii="Calibri" w:hAnsi="Calibri"/>
          <w:sz w:val="22"/>
          <w:szCs w:val="22"/>
          <w:lang w:val="en-US"/>
        </w:rPr>
        <w:t xml:space="preserve"> facilitating and supporting the communication between teachers, pupils and parents (</w:t>
      </w:r>
      <w:proofErr w:type="spellStart"/>
      <w:r w:rsidRPr="00F81160">
        <w:rPr>
          <w:rFonts w:ascii="Calibri" w:hAnsi="Calibri"/>
          <w:sz w:val="22"/>
          <w:szCs w:val="22"/>
          <w:lang w:val="en-US"/>
        </w:rPr>
        <w:t>Symeou</w:t>
      </w:r>
      <w:proofErr w:type="spellEnd"/>
      <w:r w:rsidRPr="00F81160">
        <w:rPr>
          <w:rFonts w:ascii="Calibri" w:hAnsi="Calibri"/>
          <w:sz w:val="22"/>
          <w:szCs w:val="22"/>
          <w:lang w:val="en-US"/>
        </w:rPr>
        <w:t xml:space="preserve"> </w:t>
      </w:r>
      <w:r w:rsidRPr="00F81160">
        <w:rPr>
          <w:rFonts w:ascii="Calibri" w:hAnsi="Calibri"/>
          <w:i/>
          <w:sz w:val="22"/>
          <w:szCs w:val="22"/>
          <w:lang w:val="en-US"/>
        </w:rPr>
        <w:t>et al</w:t>
      </w:r>
      <w:r w:rsidRPr="00F81160">
        <w:rPr>
          <w:rFonts w:ascii="Calibri" w:hAnsi="Calibri"/>
          <w:sz w:val="22"/>
          <w:szCs w:val="22"/>
          <w:lang w:val="en-US"/>
        </w:rPr>
        <w:t xml:space="preserve">, 2009). </w:t>
      </w:r>
      <w:r w:rsidRPr="00F81160">
        <w:rPr>
          <w:rFonts w:ascii="Calibri" w:hAnsi="Calibri"/>
          <w:sz w:val="22"/>
          <w:szCs w:val="22"/>
          <w:lang w:val="en-US"/>
        </w:rPr>
        <w:lastRenderedPageBreak/>
        <w:t>These teachers can be also trained to act as Roma Teaching Assistants in the classroom (RTAs</w:t>
      </w:r>
      <w:proofErr w:type="gramStart"/>
      <w:r w:rsidRPr="00F81160">
        <w:rPr>
          <w:rFonts w:ascii="Calibri" w:hAnsi="Calibri"/>
          <w:sz w:val="22"/>
          <w:szCs w:val="22"/>
          <w:lang w:val="en-US"/>
        </w:rPr>
        <w:t>) .</w:t>
      </w:r>
      <w:proofErr w:type="gramEnd"/>
      <w:r w:rsidRPr="00F81160">
        <w:rPr>
          <w:rFonts w:ascii="Calibri" w:hAnsi="Calibri"/>
          <w:sz w:val="22"/>
          <w:szCs w:val="22"/>
          <w:lang w:val="en-US"/>
        </w:rPr>
        <w:t xml:space="preserve"> </w:t>
      </w:r>
      <w:r w:rsidRPr="00F81160">
        <w:rPr>
          <w:rFonts w:ascii="Calibri" w:eastAsia="Calibri" w:hAnsi="Calibri"/>
          <w:sz w:val="22"/>
          <w:szCs w:val="22"/>
        </w:rPr>
        <w:t xml:space="preserve">The pedagogical </w:t>
      </w:r>
      <w:r w:rsidRPr="00F81160">
        <w:rPr>
          <w:rFonts w:ascii="Calibri" w:hAnsi="Calibri"/>
          <w:sz w:val="22"/>
          <w:szCs w:val="22"/>
        </w:rPr>
        <w:t>approach in these classes should be modified to be ‘child-centred’ and multi-lingual.</w:t>
      </w:r>
    </w:p>
    <w:p w14:paraId="6DFF245A" w14:textId="77777777" w:rsidR="00920A4F" w:rsidRPr="00F81160" w:rsidRDefault="00920A4F" w:rsidP="00920A4F">
      <w:pPr>
        <w:pStyle w:val="p1"/>
        <w:ind w:left="720"/>
        <w:jc w:val="both"/>
        <w:rPr>
          <w:rFonts w:ascii="Calibri" w:hAnsi="Calibri"/>
          <w:i/>
          <w:sz w:val="22"/>
          <w:szCs w:val="22"/>
        </w:rPr>
      </w:pPr>
    </w:p>
    <w:p w14:paraId="70227A91" w14:textId="77777777" w:rsidR="00F95617" w:rsidRDefault="007D0FC2" w:rsidP="00DC75D4">
      <w:pPr>
        <w:pStyle w:val="p1"/>
        <w:ind w:firstLine="720"/>
        <w:jc w:val="both"/>
        <w:rPr>
          <w:rFonts w:ascii="Calibri" w:hAnsi="Calibri"/>
          <w:sz w:val="22"/>
          <w:szCs w:val="22"/>
          <w:lang w:val="en-US"/>
        </w:rPr>
      </w:pPr>
      <w:r w:rsidRPr="00F81160">
        <w:rPr>
          <w:rFonts w:ascii="Calibri" w:hAnsi="Calibri"/>
          <w:i/>
          <w:sz w:val="22"/>
          <w:szCs w:val="22"/>
          <w:lang w:val="en-US"/>
        </w:rPr>
        <w:t xml:space="preserve">[Reference: </w:t>
      </w:r>
      <w:hyperlink r:id="rId36" w:history="1">
        <w:r w:rsidRPr="00F81160">
          <w:rPr>
            <w:rStyle w:val="Hyperlink"/>
            <w:rFonts w:ascii="Calibri" w:hAnsi="Calibri" w:cs="Times New Roman"/>
            <w:i/>
            <w:sz w:val="22"/>
            <w:lang w:val="en-US"/>
          </w:rPr>
          <w:t>https://www.unicef.org/ceecis/ROMA_PAPER_FINAL_LAST.pdf]</w:t>
        </w:r>
      </w:hyperlink>
      <w:r w:rsidRPr="00F81160">
        <w:rPr>
          <w:rFonts w:ascii="Calibri" w:hAnsi="Calibri"/>
          <w:sz w:val="22"/>
          <w:szCs w:val="22"/>
          <w:lang w:val="en-US"/>
        </w:rPr>
        <w:t xml:space="preserve"> </w:t>
      </w:r>
    </w:p>
    <w:p w14:paraId="5513AD81" w14:textId="77777777" w:rsidR="00B90A44" w:rsidRPr="00B90A44" w:rsidRDefault="00B90A44" w:rsidP="005276B0">
      <w:pPr>
        <w:jc w:val="both"/>
      </w:pPr>
    </w:p>
    <w:p w14:paraId="6EF40A79" w14:textId="77777777" w:rsidR="00B90A44" w:rsidRDefault="00B90A44" w:rsidP="00DC75D4">
      <w:pPr>
        <w:pStyle w:val="ListParagraph"/>
        <w:numPr>
          <w:ilvl w:val="0"/>
          <w:numId w:val="22"/>
        </w:numPr>
        <w:jc w:val="both"/>
        <w:rPr>
          <w:lang w:val="en-GB" w:eastAsia="en-GB"/>
        </w:rPr>
      </w:pPr>
      <w:r w:rsidRPr="00D57B21">
        <w:rPr>
          <w:b/>
          <w:lang w:val="en-GB"/>
        </w:rPr>
        <w:t>Employ Roma mediators in schools</w:t>
      </w:r>
      <w:r w:rsidRPr="00D57B21">
        <w:rPr>
          <w:lang w:val="en-GB"/>
        </w:rPr>
        <w:t xml:space="preserve"> to act as support for Roma pupils and as liaisons </w:t>
      </w:r>
      <w:r w:rsidRPr="00D57B21">
        <w:rPr>
          <w:lang w:val="en-GB" w:eastAsia="en-GB"/>
        </w:rPr>
        <w:t>between the Roma community and the school administration and teachers.</w:t>
      </w:r>
    </w:p>
    <w:p w14:paraId="2342B148" w14:textId="77777777" w:rsidR="00920A4F" w:rsidRPr="00D57B21" w:rsidRDefault="00920A4F" w:rsidP="00920A4F">
      <w:pPr>
        <w:pStyle w:val="ListParagraph"/>
        <w:jc w:val="both"/>
        <w:rPr>
          <w:lang w:val="en-GB" w:eastAsia="en-GB"/>
        </w:rPr>
      </w:pPr>
    </w:p>
    <w:p w14:paraId="5097CB3B" w14:textId="77777777" w:rsidR="00B90A44" w:rsidRDefault="00B90A44" w:rsidP="00DC75D4">
      <w:pPr>
        <w:ind w:firstLine="720"/>
        <w:jc w:val="both"/>
      </w:pPr>
      <w:r w:rsidRPr="00D57B21">
        <w:rPr>
          <w:i/>
          <w:lang w:val="en-GB" w:eastAsia="en-GB"/>
        </w:rPr>
        <w:t xml:space="preserve">[Reference: </w:t>
      </w:r>
      <w:hyperlink r:id="rId37" w:history="1">
        <w:r w:rsidRPr="00D57B21">
          <w:rPr>
            <w:rStyle w:val="Hyperlink"/>
            <w:i/>
            <w:lang w:val="en-GB" w:eastAsia="en-GB"/>
          </w:rPr>
          <w:t>https://www.unicef.org/ceecis/ROMA_PAPER_FINAL_LAST.pdf]</w:t>
        </w:r>
      </w:hyperlink>
    </w:p>
    <w:p w14:paraId="6A5C797D" w14:textId="77777777" w:rsidR="00B90A44" w:rsidRPr="00D57B21" w:rsidRDefault="00B90A44" w:rsidP="00DC75D4">
      <w:pPr>
        <w:ind w:firstLine="720"/>
        <w:jc w:val="both"/>
      </w:pPr>
    </w:p>
    <w:p w14:paraId="78AD8F31" w14:textId="77777777" w:rsidR="00A7488D" w:rsidRDefault="00B90A44" w:rsidP="00DC75D4">
      <w:pPr>
        <w:pStyle w:val="ListParagraph"/>
        <w:numPr>
          <w:ilvl w:val="0"/>
          <w:numId w:val="22"/>
        </w:numPr>
        <w:jc w:val="both"/>
      </w:pPr>
      <w:r w:rsidRPr="00B90A44">
        <w:rPr>
          <w:b/>
        </w:rPr>
        <w:t>Arrange regular school meetings with specialists from the Educational Psychology Service and the Social Welfare Services</w:t>
      </w:r>
      <w:r w:rsidRPr="00B90A44">
        <w:t xml:space="preserve"> (</w:t>
      </w:r>
      <w:r w:rsidRPr="00B90A44">
        <w:rPr>
          <w:rStyle w:val="Hyperlink"/>
        </w:rPr>
        <w:t>www.moec.gov.cy)</w:t>
      </w:r>
      <w:r w:rsidRPr="00B90A44">
        <w:t xml:space="preserve"> who will provide special support and attention not only to Roma pupils, but to their teachers as well. This will help to bridge any differences between the local community and the new Roma population joining the community or the school.</w:t>
      </w:r>
    </w:p>
    <w:p w14:paraId="355B4263" w14:textId="77777777" w:rsidR="00A7488D" w:rsidRDefault="00A7488D" w:rsidP="00DC75D4">
      <w:pPr>
        <w:jc w:val="both"/>
      </w:pPr>
    </w:p>
    <w:p w14:paraId="090EA5E9" w14:textId="77777777" w:rsidR="00A7488D" w:rsidRPr="00920A4F" w:rsidRDefault="00A7488D" w:rsidP="00DC75D4">
      <w:pPr>
        <w:pStyle w:val="ListParagraph"/>
        <w:numPr>
          <w:ilvl w:val="0"/>
          <w:numId w:val="22"/>
        </w:numPr>
        <w:jc w:val="both"/>
        <w:rPr>
          <w:sz w:val="18"/>
          <w:szCs w:val="18"/>
          <w:lang w:val="en-GB" w:eastAsia="en-GB"/>
        </w:rPr>
      </w:pPr>
      <w:r w:rsidRPr="00A7488D">
        <w:rPr>
          <w:b/>
          <w:lang w:val="en-GB" w:eastAsia="en-GB"/>
        </w:rPr>
        <w:t>Organise after-school programmes</w:t>
      </w:r>
      <w:r w:rsidRPr="00A7488D">
        <w:rPr>
          <w:lang w:val="en-GB" w:eastAsia="en-GB"/>
        </w:rPr>
        <w:t xml:space="preserve"> that will help Roma pupils with homework and other issues.</w:t>
      </w:r>
    </w:p>
    <w:p w14:paraId="11FF9C3C" w14:textId="77777777" w:rsidR="00920A4F" w:rsidRPr="00A7488D" w:rsidRDefault="00920A4F" w:rsidP="00920A4F">
      <w:pPr>
        <w:pStyle w:val="ListParagraph"/>
        <w:jc w:val="both"/>
        <w:rPr>
          <w:sz w:val="18"/>
          <w:szCs w:val="18"/>
          <w:lang w:val="en-GB" w:eastAsia="en-GB"/>
        </w:rPr>
      </w:pPr>
    </w:p>
    <w:p w14:paraId="1619734E" w14:textId="77777777" w:rsidR="00F95617" w:rsidRPr="00A7488D" w:rsidRDefault="00A7488D" w:rsidP="00DC75D4">
      <w:pPr>
        <w:pStyle w:val="ListParagraph"/>
        <w:jc w:val="both"/>
      </w:pPr>
      <w:r w:rsidRPr="00A7488D">
        <w:rPr>
          <w:i/>
          <w:lang w:val="en-GB" w:eastAsia="en-GB"/>
        </w:rPr>
        <w:t>[Reference:</w:t>
      </w:r>
      <w:r w:rsidRPr="00A7488D" w:rsidDel="00C06CFE">
        <w:rPr>
          <w:i/>
          <w:lang w:val="en-GB" w:eastAsia="en-GB"/>
        </w:rPr>
        <w:t xml:space="preserve"> </w:t>
      </w:r>
      <w:hyperlink r:id="rId38" w:history="1">
        <w:r w:rsidRPr="00A7488D">
          <w:rPr>
            <w:rStyle w:val="Hyperlink"/>
            <w:i/>
            <w:lang w:val="en-GB" w:eastAsia="en-GB"/>
          </w:rPr>
          <w:t>https://www.unicef.org/ceecis/ROMA_PAPER_FINAL_LAST.pdf]</w:t>
        </w:r>
      </w:hyperlink>
    </w:p>
    <w:p w14:paraId="69693214" w14:textId="77777777" w:rsidR="007D0FC2" w:rsidRDefault="007D0FC2" w:rsidP="00DC75D4">
      <w:pPr>
        <w:pStyle w:val="p1"/>
        <w:ind w:firstLine="720"/>
        <w:jc w:val="both"/>
        <w:rPr>
          <w:rFonts w:ascii="Calibri" w:eastAsia="Calibri" w:hAnsi="Calibri"/>
          <w:sz w:val="22"/>
          <w:szCs w:val="22"/>
          <w:lang w:val="en-US"/>
        </w:rPr>
      </w:pPr>
    </w:p>
    <w:p w14:paraId="5807F554" w14:textId="77777777" w:rsidR="00920A4F" w:rsidRPr="00920A4F" w:rsidRDefault="00920A4F" w:rsidP="005276B0">
      <w:pPr>
        <w:pStyle w:val="p1"/>
        <w:jc w:val="both"/>
        <w:rPr>
          <w:rFonts w:ascii="Calibri" w:eastAsia="Calibri" w:hAnsi="Calibri"/>
          <w:sz w:val="22"/>
          <w:szCs w:val="22"/>
          <w:lang w:val="en-US"/>
        </w:rPr>
      </w:pPr>
    </w:p>
    <w:p w14:paraId="445B8D4E" w14:textId="77777777" w:rsidR="00250976" w:rsidRDefault="00250976" w:rsidP="00DC75D4">
      <w:pPr>
        <w:pStyle w:val="Heading3"/>
        <w:jc w:val="both"/>
        <w:rPr>
          <w:lang w:val="en-GB"/>
        </w:rPr>
      </w:pPr>
      <w:r>
        <w:rPr>
          <w:lang w:val="en-GB"/>
        </w:rPr>
        <w:t>Teacher Professional Development</w:t>
      </w:r>
    </w:p>
    <w:p w14:paraId="0748B17F" w14:textId="77777777" w:rsidR="00250976" w:rsidRPr="00250976" w:rsidRDefault="00250976" w:rsidP="00DC75D4">
      <w:pPr>
        <w:jc w:val="both"/>
      </w:pPr>
    </w:p>
    <w:p w14:paraId="0ACE058B" w14:textId="77777777" w:rsidR="00250976" w:rsidRPr="00250976" w:rsidRDefault="00250976" w:rsidP="00DC75D4">
      <w:pPr>
        <w:pStyle w:val="ListParagraph"/>
        <w:numPr>
          <w:ilvl w:val="0"/>
          <w:numId w:val="33"/>
        </w:numPr>
        <w:jc w:val="both"/>
      </w:pPr>
      <w:proofErr w:type="spellStart"/>
      <w:r w:rsidRPr="00250976">
        <w:rPr>
          <w:b/>
        </w:rPr>
        <w:t>Organise</w:t>
      </w:r>
      <w:proofErr w:type="spellEnd"/>
      <w:r w:rsidRPr="00250976">
        <w:rPr>
          <w:b/>
        </w:rPr>
        <w:t xml:space="preserve"> </w:t>
      </w:r>
      <w:r w:rsidRPr="00250976">
        <w:rPr>
          <w:b/>
          <w:lang w:val="en-GB"/>
        </w:rPr>
        <w:t>in-service training programmes</w:t>
      </w:r>
      <w:r w:rsidRPr="00250976">
        <w:rPr>
          <w:lang w:val="en-GB"/>
        </w:rPr>
        <w:t xml:space="preserve"> to empower teachers with methodologies that address classes with pupils from different language groups </w:t>
      </w:r>
      <w:r w:rsidRPr="00250976">
        <w:rPr>
          <w:rFonts w:eastAsia="Times New Roman"/>
          <w:lang w:val="en-GB" w:eastAsia="el-GR"/>
        </w:rPr>
        <w:t>(</w:t>
      </w:r>
      <w:hyperlink r:id="rId39" w:history="1">
        <w:r w:rsidRPr="00CA7D68">
          <w:rPr>
            <w:rStyle w:val="Hyperlink"/>
            <w:rFonts w:eastAsia="Times New Roman"/>
            <w:lang w:val="en-GB" w:eastAsia="el-GR"/>
          </w:rPr>
          <w:t>www.moec.gov.cy</w:t>
        </w:r>
      </w:hyperlink>
      <w:r w:rsidRPr="00250976">
        <w:rPr>
          <w:rStyle w:val="Hyperlink"/>
          <w:rFonts w:eastAsia="Times New Roman"/>
          <w:lang w:val="en-GB" w:eastAsia="el-GR"/>
        </w:rPr>
        <w:t>)</w:t>
      </w:r>
      <w:r w:rsidRPr="00250976">
        <w:rPr>
          <w:rFonts w:eastAsia="Times New Roman"/>
          <w:lang w:val="en-GB" w:eastAsia="el-GR"/>
        </w:rPr>
        <w:t>.</w:t>
      </w:r>
    </w:p>
    <w:p w14:paraId="1CB76603" w14:textId="77777777" w:rsidR="00250976" w:rsidRPr="00250976" w:rsidRDefault="00250976" w:rsidP="00DC75D4">
      <w:pPr>
        <w:pStyle w:val="ListParagraph"/>
        <w:jc w:val="both"/>
      </w:pPr>
    </w:p>
    <w:p w14:paraId="42D143A0" w14:textId="77777777" w:rsidR="00250976" w:rsidRDefault="00250976" w:rsidP="00DC75D4">
      <w:pPr>
        <w:pStyle w:val="p1"/>
        <w:numPr>
          <w:ilvl w:val="0"/>
          <w:numId w:val="33"/>
        </w:numPr>
        <w:jc w:val="both"/>
        <w:rPr>
          <w:rFonts w:ascii="Calibri" w:eastAsia="Calibri" w:hAnsi="Calibri"/>
          <w:sz w:val="22"/>
          <w:szCs w:val="22"/>
        </w:rPr>
      </w:pPr>
      <w:r w:rsidRPr="00250976">
        <w:rPr>
          <w:rFonts w:ascii="Calibri" w:hAnsi="Calibri"/>
          <w:b/>
          <w:sz w:val="22"/>
          <w:szCs w:val="22"/>
        </w:rPr>
        <w:t>Organise training for teachers already in the school system</w:t>
      </w:r>
      <w:r w:rsidRPr="00250976">
        <w:rPr>
          <w:rFonts w:ascii="Calibri" w:hAnsi="Calibri"/>
          <w:sz w:val="22"/>
          <w:szCs w:val="22"/>
        </w:rPr>
        <w:t xml:space="preserve"> to enhance cultural sensitivity and increase pedagogical skills and approaches geared to the needs of Roma pupils, so as </w:t>
      </w:r>
      <w:r w:rsidRPr="00250976">
        <w:rPr>
          <w:rFonts w:ascii="Calibri" w:eastAsia="Calibri" w:hAnsi="Calibri"/>
          <w:sz w:val="22"/>
          <w:szCs w:val="22"/>
        </w:rPr>
        <w:t xml:space="preserve">to eliminate professional and personal prejudice that may exist. </w:t>
      </w:r>
    </w:p>
    <w:p w14:paraId="711C365A" w14:textId="77777777" w:rsidR="00920A4F" w:rsidRPr="00250976" w:rsidRDefault="00920A4F" w:rsidP="00920A4F">
      <w:pPr>
        <w:pStyle w:val="p1"/>
        <w:ind w:left="720"/>
        <w:jc w:val="both"/>
        <w:rPr>
          <w:rFonts w:ascii="Calibri" w:eastAsia="Calibri" w:hAnsi="Calibri"/>
          <w:sz w:val="22"/>
          <w:szCs w:val="22"/>
        </w:rPr>
      </w:pPr>
    </w:p>
    <w:p w14:paraId="625E03BE" w14:textId="77777777" w:rsidR="00250976" w:rsidRPr="00250976" w:rsidRDefault="00250976" w:rsidP="00DC75D4">
      <w:pPr>
        <w:pStyle w:val="p1"/>
        <w:ind w:firstLine="720"/>
        <w:jc w:val="both"/>
        <w:rPr>
          <w:rFonts w:ascii="Calibri" w:eastAsia="Calibri" w:hAnsi="Calibri"/>
          <w:i/>
          <w:sz w:val="22"/>
          <w:szCs w:val="22"/>
        </w:rPr>
      </w:pPr>
      <w:r w:rsidRPr="00250976">
        <w:rPr>
          <w:rFonts w:ascii="Calibri" w:hAnsi="Calibri"/>
          <w:i/>
          <w:sz w:val="22"/>
          <w:szCs w:val="22"/>
        </w:rPr>
        <w:t xml:space="preserve">[Reference: </w:t>
      </w:r>
      <w:hyperlink r:id="rId40" w:history="1">
        <w:r w:rsidRPr="00250976">
          <w:rPr>
            <w:rStyle w:val="Hyperlink"/>
            <w:rFonts w:ascii="Calibri" w:hAnsi="Calibri"/>
            <w:i/>
            <w:sz w:val="22"/>
            <w:szCs w:val="22"/>
          </w:rPr>
          <w:t>https://www.unicef.org/ceecis/ROMA_PAPER_FINAL_LAST.pdf]</w:t>
        </w:r>
      </w:hyperlink>
    </w:p>
    <w:p w14:paraId="4BC28356" w14:textId="77777777" w:rsidR="007D0FC2" w:rsidRPr="007D0FC2" w:rsidRDefault="007D0FC2" w:rsidP="00DC75D4">
      <w:pPr>
        <w:jc w:val="both"/>
      </w:pPr>
    </w:p>
    <w:p w14:paraId="003568FE" w14:textId="77777777" w:rsidR="00F95617" w:rsidRDefault="00F95617" w:rsidP="00DC75D4">
      <w:pPr>
        <w:pStyle w:val="Heading3"/>
        <w:jc w:val="both"/>
        <w:rPr>
          <w:lang w:val="en-GB"/>
        </w:rPr>
      </w:pPr>
      <w:r>
        <w:rPr>
          <w:lang w:val="en-GB"/>
        </w:rPr>
        <w:t>Timetabling</w:t>
      </w:r>
    </w:p>
    <w:p w14:paraId="1C097739" w14:textId="77777777" w:rsidR="00920A4F" w:rsidRPr="00920A4F" w:rsidRDefault="00920A4F" w:rsidP="00920A4F">
      <w:pPr>
        <w:rPr>
          <w:lang w:val="en-GB"/>
        </w:rPr>
      </w:pPr>
    </w:p>
    <w:p w14:paraId="322F79DC" w14:textId="77777777" w:rsidR="00F95617" w:rsidRPr="007D0FC2" w:rsidRDefault="00F95617" w:rsidP="00920A4F">
      <w:pPr>
        <w:pStyle w:val="ListParagraph"/>
        <w:keepNext/>
        <w:keepLines/>
        <w:jc w:val="both"/>
        <w:outlineLvl w:val="0"/>
        <w:rPr>
          <w:iCs/>
          <w:sz w:val="24"/>
          <w:szCs w:val="24"/>
          <w:lang w:val="en-GB"/>
        </w:rPr>
      </w:pPr>
      <w:r w:rsidRPr="007D0FC2">
        <w:rPr>
          <w:b/>
          <w:iCs/>
          <w:lang w:val="en-GB"/>
        </w:rPr>
        <w:t>Organise an induction meeting with all the parents at the beginning of the school year</w:t>
      </w:r>
      <w:r w:rsidRPr="007D0FC2">
        <w:rPr>
          <w:iCs/>
          <w:lang w:val="en-GB"/>
        </w:rPr>
        <w:t>, to highlight the expectations of the school. Many Roma children and families may be unfamiliar with the National Curriculum requirements, or</w:t>
      </w:r>
      <w:r w:rsidRPr="007D0FC2">
        <w:rPr>
          <w:lang w:val="en-GB" w:eastAsia="en-GB"/>
        </w:rPr>
        <w:t xml:space="preserve"> with the subjects taught, and unclear as to what is expected of them. </w:t>
      </w:r>
      <w:r w:rsidRPr="007D0FC2">
        <w:rPr>
          <w:iCs/>
          <w:lang w:val="en-GB"/>
        </w:rPr>
        <w:t xml:space="preserve">Setting out the school’s expectations and regulations (school uniform, regular attendance, homework) from the outset establishes a good relationship between the school and all the families, including newcomers and Roma families. </w:t>
      </w:r>
    </w:p>
    <w:p w14:paraId="6262BEF7" w14:textId="77777777" w:rsidR="00F95617" w:rsidRDefault="00F95617" w:rsidP="00DC75D4">
      <w:pPr>
        <w:ind w:firstLine="720"/>
        <w:jc w:val="both"/>
        <w:rPr>
          <w:rStyle w:val="Hyperlink"/>
          <w:i/>
          <w:lang w:val="en-GB" w:eastAsia="en-GB"/>
        </w:rPr>
      </w:pPr>
      <w:r w:rsidRPr="007D0FC2">
        <w:rPr>
          <w:i/>
          <w:lang w:val="en-GB" w:eastAsia="en-GB"/>
        </w:rPr>
        <w:t xml:space="preserve">[Reference: </w:t>
      </w:r>
      <w:hyperlink r:id="rId41" w:history="1">
        <w:r w:rsidRPr="007D0FC2">
          <w:rPr>
            <w:rStyle w:val="Hyperlink"/>
            <w:i/>
            <w:lang w:val="en-GB" w:eastAsia="en-GB"/>
          </w:rPr>
          <w:t>www.natt.org.uk</w:t>
        </w:r>
      </w:hyperlink>
      <w:r w:rsidRPr="007D0FC2">
        <w:rPr>
          <w:rStyle w:val="Hyperlink"/>
          <w:i/>
          <w:lang w:val="en-GB" w:eastAsia="en-GB"/>
        </w:rPr>
        <w:t>]</w:t>
      </w:r>
    </w:p>
    <w:p w14:paraId="014505F7" w14:textId="77777777" w:rsidR="00920A4F" w:rsidRDefault="00920A4F" w:rsidP="00920A4F">
      <w:pPr>
        <w:jc w:val="both"/>
      </w:pPr>
    </w:p>
    <w:p w14:paraId="50028E5A" w14:textId="77777777" w:rsidR="00920A4F" w:rsidRDefault="00920A4F" w:rsidP="00920A4F">
      <w:pPr>
        <w:jc w:val="both"/>
      </w:pPr>
    </w:p>
    <w:p w14:paraId="506670F8" w14:textId="77777777" w:rsidR="005276B0" w:rsidRDefault="005276B0" w:rsidP="00920A4F">
      <w:pPr>
        <w:jc w:val="both"/>
      </w:pPr>
    </w:p>
    <w:p w14:paraId="0508B62F" w14:textId="77777777" w:rsidR="005276B0" w:rsidRDefault="005276B0" w:rsidP="00920A4F">
      <w:pPr>
        <w:jc w:val="both"/>
      </w:pPr>
    </w:p>
    <w:p w14:paraId="3A41E59E" w14:textId="77777777" w:rsidR="005276B0" w:rsidRPr="007D0FC2" w:rsidRDefault="005276B0" w:rsidP="00920A4F">
      <w:pPr>
        <w:jc w:val="both"/>
      </w:pPr>
    </w:p>
    <w:p w14:paraId="0D1BE053" w14:textId="77777777" w:rsidR="00920A4F" w:rsidRDefault="005D3E24" w:rsidP="00DC75D4">
      <w:pPr>
        <w:pStyle w:val="Heading3"/>
        <w:jc w:val="both"/>
      </w:pPr>
      <w:bookmarkStart w:id="13" w:name="_Toc475442969"/>
      <w:r w:rsidRPr="000D0266">
        <w:lastRenderedPageBreak/>
        <w:t>Supportive literature</w:t>
      </w:r>
      <w:bookmarkEnd w:id="13"/>
    </w:p>
    <w:p w14:paraId="017995FD" w14:textId="77777777" w:rsidR="00250976" w:rsidRPr="00920A4F" w:rsidRDefault="00250976" w:rsidP="00DC75D4">
      <w:pPr>
        <w:pStyle w:val="Heading3"/>
        <w:jc w:val="both"/>
        <w:rPr>
          <w:rStyle w:val="Emphasis"/>
          <w:color w:val="2E3B42" w:themeColor="accent2"/>
          <w:sz w:val="22"/>
          <w:szCs w:val="22"/>
        </w:rPr>
      </w:pPr>
      <w:r w:rsidRPr="00920A4F">
        <w:rPr>
          <w:rStyle w:val="Emphasis"/>
          <w:rFonts w:ascii="Arial" w:hAnsi="Arial"/>
          <w:b w:val="0"/>
          <w:i/>
          <w:sz w:val="22"/>
          <w:szCs w:val="22"/>
        </w:rPr>
        <w:t xml:space="preserve">Roma: </w:t>
      </w:r>
    </w:p>
    <w:p w14:paraId="307BC97A" w14:textId="77777777" w:rsidR="00250976" w:rsidRPr="00250976" w:rsidRDefault="00250976" w:rsidP="00DC75D4">
      <w:pPr>
        <w:pStyle w:val="p1"/>
        <w:jc w:val="both"/>
        <w:rPr>
          <w:rFonts w:ascii="Calibri" w:hAnsi="Calibri"/>
          <w:sz w:val="22"/>
          <w:szCs w:val="22"/>
        </w:rPr>
      </w:pPr>
      <w:r w:rsidRPr="00250976">
        <w:rPr>
          <w:rFonts w:ascii="Calibri" w:hAnsi="Calibri"/>
          <w:sz w:val="22"/>
          <w:szCs w:val="22"/>
        </w:rPr>
        <w:t>The term ‘Roma’ is often used to refer to people of Romani origin; this term has been adopted by many organisations including within the EU and the UK government. It is believed all Romani people originate from Northern India and started to migrate between 500 and 1,000 AD</w:t>
      </w:r>
      <w:r w:rsidR="0040555E">
        <w:rPr>
          <w:rFonts w:ascii="Calibri" w:hAnsi="Calibri"/>
          <w:sz w:val="22"/>
          <w:szCs w:val="22"/>
        </w:rPr>
        <w:t>.</w:t>
      </w:r>
      <w:r>
        <w:rPr>
          <w:rFonts w:ascii="Calibri" w:hAnsi="Calibri"/>
          <w:sz w:val="22"/>
          <w:szCs w:val="22"/>
        </w:rPr>
        <w:t xml:space="preserve"> </w:t>
      </w:r>
    </w:p>
    <w:p w14:paraId="17ED1A80" w14:textId="77777777" w:rsidR="00250976" w:rsidRPr="00250976" w:rsidRDefault="00250976" w:rsidP="00DC75D4">
      <w:pPr>
        <w:jc w:val="both"/>
        <w:rPr>
          <w:lang w:val="en-GB" w:eastAsia="en-GB"/>
        </w:rPr>
      </w:pPr>
      <w:r w:rsidRPr="00250976">
        <w:rPr>
          <w:i/>
          <w:lang w:val="en-GB" w:eastAsia="en-GB"/>
        </w:rPr>
        <w:t xml:space="preserve">[Reference: </w:t>
      </w:r>
      <w:hyperlink r:id="rId42" w:history="1">
        <w:r w:rsidRPr="00250976">
          <w:rPr>
            <w:rStyle w:val="Hyperlink"/>
            <w:i/>
            <w:lang w:val="en-GB" w:eastAsia="en-GB"/>
          </w:rPr>
          <w:t>www.natt.org.uk</w:t>
        </w:r>
      </w:hyperlink>
      <w:r w:rsidRPr="00250976">
        <w:rPr>
          <w:rStyle w:val="Hyperlink"/>
          <w:i/>
          <w:lang w:val="en-GB" w:eastAsia="en-GB"/>
        </w:rPr>
        <w:t>]</w:t>
      </w:r>
    </w:p>
    <w:p w14:paraId="7E1E62EC" w14:textId="77777777" w:rsidR="00250976" w:rsidRDefault="00250976" w:rsidP="00DC75D4">
      <w:pPr>
        <w:pStyle w:val="p1"/>
        <w:jc w:val="both"/>
        <w:rPr>
          <w:rFonts w:ascii="Calibri" w:hAnsi="Calibri"/>
          <w:sz w:val="22"/>
          <w:szCs w:val="22"/>
        </w:rPr>
      </w:pPr>
      <w:r w:rsidRPr="00250976">
        <w:rPr>
          <w:rFonts w:ascii="Calibri" w:hAnsi="Calibri"/>
          <w:sz w:val="22"/>
          <w:szCs w:val="22"/>
        </w:rPr>
        <w:t xml:space="preserve"> </w:t>
      </w:r>
    </w:p>
    <w:p w14:paraId="6EC5E5B0" w14:textId="77777777" w:rsidR="0040555E" w:rsidRDefault="00250976" w:rsidP="00DC75D4">
      <w:pPr>
        <w:pStyle w:val="p1"/>
        <w:jc w:val="both"/>
        <w:rPr>
          <w:rFonts w:ascii="Calibri" w:hAnsi="Calibri"/>
          <w:sz w:val="22"/>
          <w:szCs w:val="22"/>
        </w:rPr>
      </w:pPr>
      <w:r w:rsidRPr="00250976">
        <w:rPr>
          <w:rFonts w:ascii="Calibri" w:hAnsi="Calibri"/>
          <w:sz w:val="22"/>
          <w:szCs w:val="22"/>
        </w:rPr>
        <w:t>The Council of Europe uses ‘Roma’ as an umbrella term. It refers to Roma, Sinti, Kale and related groups in Europe, including Travellers and Eastern groups (Dom and Lom), and covers the wide diversity of the groups concerned, including persons who identify themselves as Gypsies (FRA, 2016, p. 7).</w:t>
      </w:r>
    </w:p>
    <w:p w14:paraId="39099363" w14:textId="77777777" w:rsidR="00250976" w:rsidRPr="00250976" w:rsidRDefault="00250976" w:rsidP="00DC75D4">
      <w:pPr>
        <w:pStyle w:val="p1"/>
        <w:jc w:val="both"/>
        <w:rPr>
          <w:rFonts w:ascii="Calibri" w:hAnsi="Calibri"/>
          <w:sz w:val="22"/>
          <w:szCs w:val="22"/>
        </w:rPr>
      </w:pPr>
    </w:p>
    <w:p w14:paraId="3F681FF2" w14:textId="77777777" w:rsidR="00250976" w:rsidRPr="00250976" w:rsidRDefault="00250976" w:rsidP="00DC75D4">
      <w:pPr>
        <w:jc w:val="both"/>
        <w:rPr>
          <w:color w:val="333333"/>
          <w:lang w:val="en-GB" w:eastAsia="en-GB"/>
        </w:rPr>
      </w:pPr>
      <w:r w:rsidRPr="00250976">
        <w:rPr>
          <w:lang w:val="en-GB" w:eastAsia="en-GB"/>
        </w:rPr>
        <w:t>Many Roma live in overwhelmingly poor conditions on the margins of society, and face extreme levels of racism, discrimination and social exclusion, even in their daily lives. Such discrimination is incompatible with the values upon which the EU is founded (FRA, 2012).</w:t>
      </w:r>
    </w:p>
    <w:p w14:paraId="189E5EBC" w14:textId="77777777" w:rsidR="005D3E24" w:rsidRPr="00250976" w:rsidRDefault="005D3E24" w:rsidP="00DC75D4">
      <w:pPr>
        <w:jc w:val="both"/>
      </w:pPr>
    </w:p>
    <w:p w14:paraId="0EA50148" w14:textId="77777777" w:rsidR="001455AE" w:rsidRDefault="005D3E24" w:rsidP="00DC75D4">
      <w:pPr>
        <w:pStyle w:val="Heading3"/>
        <w:jc w:val="both"/>
      </w:pPr>
      <w:bookmarkStart w:id="14" w:name="_Toc475442970"/>
      <w:r>
        <w:t>Websites and EU reports</w:t>
      </w:r>
      <w:bookmarkEnd w:id="14"/>
    </w:p>
    <w:p w14:paraId="6B2ED65C" w14:textId="77777777" w:rsidR="00DE2776" w:rsidRPr="001455AE" w:rsidRDefault="00DE2776" w:rsidP="00DC75D4">
      <w:pPr>
        <w:jc w:val="both"/>
      </w:pPr>
    </w:p>
    <w:p w14:paraId="7EE271E4" w14:textId="77777777" w:rsidR="00250976" w:rsidRPr="00250976" w:rsidRDefault="00250976" w:rsidP="00920A4F">
      <w:pPr>
        <w:jc w:val="both"/>
        <w:rPr>
          <w:lang w:val="en-GB"/>
        </w:rPr>
      </w:pPr>
      <w:r w:rsidRPr="00250976">
        <w:rPr>
          <w:lang w:val="en-GB" w:eastAsia="en-GB"/>
        </w:rPr>
        <w:t>National Association of Teachers of Travellers and Other Professionals</w:t>
      </w:r>
      <w:r w:rsidRPr="00250976">
        <w:rPr>
          <w:lang w:val="en-GB"/>
        </w:rPr>
        <w:t xml:space="preserve">: </w:t>
      </w:r>
      <w:hyperlink r:id="rId43" w:history="1">
        <w:r w:rsidRPr="00250976">
          <w:rPr>
            <w:rStyle w:val="Hyperlink"/>
            <w:lang w:val="en-IE"/>
          </w:rPr>
          <w:t>www.natt.org.uk</w:t>
        </w:r>
      </w:hyperlink>
      <w:r w:rsidRPr="00250976">
        <w:rPr>
          <w:lang w:val="en-IE"/>
        </w:rPr>
        <w:t xml:space="preserve"> </w:t>
      </w:r>
    </w:p>
    <w:p w14:paraId="50383C60" w14:textId="77777777" w:rsidR="00250976" w:rsidRPr="00250976" w:rsidRDefault="00250976" w:rsidP="00920A4F">
      <w:pPr>
        <w:jc w:val="both"/>
        <w:rPr>
          <w:rStyle w:val="Hyperlink"/>
        </w:rPr>
      </w:pPr>
      <w:r w:rsidRPr="00250976">
        <w:rPr>
          <w:lang w:val="en-GB" w:eastAsia="en-GB"/>
        </w:rPr>
        <w:t>Ministry of Education and Culture of Cyprus</w:t>
      </w:r>
      <w:r w:rsidRPr="00250976">
        <w:rPr>
          <w:lang w:val="en-GB"/>
        </w:rPr>
        <w:t xml:space="preserve">: </w:t>
      </w:r>
      <w:hyperlink r:id="rId44" w:history="1">
        <w:r w:rsidRPr="00250976">
          <w:rPr>
            <w:rStyle w:val="Hyperlink"/>
            <w:lang w:val="en-IE"/>
          </w:rPr>
          <w:t>www.moec.gov.cy</w:t>
        </w:r>
      </w:hyperlink>
    </w:p>
    <w:p w14:paraId="18711528" w14:textId="77777777" w:rsidR="00250976" w:rsidRPr="00250976" w:rsidRDefault="00250976" w:rsidP="00920A4F">
      <w:pPr>
        <w:jc w:val="both"/>
        <w:rPr>
          <w:sz w:val="20"/>
          <w:szCs w:val="20"/>
          <w:lang w:val="en-GB"/>
        </w:rPr>
      </w:pPr>
      <w:r w:rsidRPr="00250976">
        <w:rPr>
          <w:rStyle w:val="Hyperlink"/>
          <w:lang w:val="en-IE"/>
        </w:rPr>
        <w:t xml:space="preserve">The EU Framework for National Roma Integration Strategies: </w:t>
      </w:r>
    </w:p>
    <w:p w14:paraId="454550AF" w14:textId="77777777" w:rsidR="005D3E24" w:rsidRDefault="00C31F51" w:rsidP="00DC75D4">
      <w:pPr>
        <w:jc w:val="both"/>
        <w:rPr>
          <w:lang w:val="en-IE"/>
        </w:rPr>
      </w:pPr>
      <w:hyperlink r:id="rId45" w:history="1">
        <w:r w:rsidR="00250976" w:rsidRPr="00250976">
          <w:rPr>
            <w:rStyle w:val="Hyperlink"/>
            <w:lang w:val="en-IE"/>
          </w:rPr>
          <w:t>http://ec.europa.eu/justice/discrimination/roma/eu-framework/index_en.htm</w:t>
        </w:r>
      </w:hyperlink>
    </w:p>
    <w:p w14:paraId="5618CCE4" w14:textId="77777777" w:rsidR="0040555E" w:rsidRDefault="0040555E" w:rsidP="00DC75D4">
      <w:pPr>
        <w:jc w:val="both"/>
      </w:pPr>
    </w:p>
    <w:p w14:paraId="10792BC2" w14:textId="77777777" w:rsidR="0040555E" w:rsidRPr="00A66B13" w:rsidRDefault="0040555E" w:rsidP="00DC75D4">
      <w:pPr>
        <w:pStyle w:val="Heading4"/>
        <w:jc w:val="both"/>
      </w:pPr>
      <w:r>
        <w:t>References</w:t>
      </w:r>
    </w:p>
    <w:p w14:paraId="13907EA8" w14:textId="77777777" w:rsidR="005D3E24" w:rsidRPr="001455AE" w:rsidRDefault="005D3E24" w:rsidP="00DC75D4">
      <w:pPr>
        <w:jc w:val="both"/>
      </w:pPr>
    </w:p>
    <w:p w14:paraId="2957A9F5" w14:textId="77777777" w:rsidR="001455AE" w:rsidRPr="0040555E" w:rsidRDefault="00250976" w:rsidP="00DC75D4">
      <w:pPr>
        <w:jc w:val="both"/>
        <w:rPr>
          <w:color w:val="363132"/>
          <w:sz w:val="16"/>
          <w:lang w:val="en-GB" w:eastAsia="en-GB"/>
        </w:rPr>
      </w:pPr>
      <w:r w:rsidRPr="0040555E">
        <w:rPr>
          <w:color w:val="363132"/>
          <w:sz w:val="16"/>
          <w:lang w:val="en-GB" w:eastAsia="en-GB"/>
        </w:rPr>
        <w:t xml:space="preserve">Administrative Commissioner (2003). </w:t>
      </w:r>
      <w:r w:rsidRPr="0040555E">
        <w:rPr>
          <w:i/>
          <w:color w:val="363132"/>
          <w:sz w:val="16"/>
          <w:lang w:val="en-GB" w:eastAsia="en-GB"/>
        </w:rPr>
        <w:t xml:space="preserve">Research of Administrative Commissioner with No AYT/E 3/2003 concerning the circumstances under which Gypsy people who were settled in </w:t>
      </w:r>
      <w:proofErr w:type="spellStart"/>
      <w:r w:rsidRPr="0040555E">
        <w:rPr>
          <w:i/>
          <w:color w:val="363132"/>
          <w:sz w:val="16"/>
          <w:lang w:val="en-GB" w:eastAsia="en-GB"/>
        </w:rPr>
        <w:t>Makounta</w:t>
      </w:r>
      <w:proofErr w:type="spellEnd"/>
      <w:r w:rsidRPr="0040555E">
        <w:rPr>
          <w:i/>
          <w:color w:val="363132"/>
          <w:sz w:val="16"/>
          <w:lang w:val="en-GB" w:eastAsia="en-GB"/>
        </w:rPr>
        <w:t xml:space="preserve"> live.</w:t>
      </w:r>
      <w:r w:rsidRPr="0040555E">
        <w:rPr>
          <w:color w:val="363132"/>
          <w:sz w:val="16"/>
          <w:lang w:val="en-GB" w:eastAsia="en-GB"/>
        </w:rPr>
        <w:t xml:space="preserve"> Nicosia.</w:t>
      </w:r>
    </w:p>
    <w:p w14:paraId="231FD4F4" w14:textId="77777777" w:rsidR="00250976" w:rsidRPr="0040555E" w:rsidRDefault="00250976" w:rsidP="00DC75D4">
      <w:pPr>
        <w:jc w:val="both"/>
        <w:rPr>
          <w:color w:val="363132"/>
          <w:sz w:val="16"/>
          <w:lang w:val="en-GB" w:eastAsia="en-GB"/>
        </w:rPr>
      </w:pPr>
    </w:p>
    <w:p w14:paraId="173949EB" w14:textId="77777777" w:rsidR="001455AE" w:rsidRPr="0040555E" w:rsidRDefault="00250976" w:rsidP="00DC75D4">
      <w:pPr>
        <w:jc w:val="both"/>
        <w:rPr>
          <w:sz w:val="16"/>
          <w:lang w:val="en-GB" w:eastAsia="en-GB"/>
        </w:rPr>
      </w:pPr>
      <w:proofErr w:type="spellStart"/>
      <w:proofErr w:type="gramStart"/>
      <w:r w:rsidRPr="0040555E">
        <w:rPr>
          <w:sz w:val="16"/>
          <w:lang w:val="en-GB" w:eastAsia="en-GB"/>
        </w:rPr>
        <w:t>iDecide</w:t>
      </w:r>
      <w:proofErr w:type="spellEnd"/>
      <w:proofErr w:type="gramEnd"/>
      <w:r w:rsidRPr="0040555E">
        <w:rPr>
          <w:sz w:val="16"/>
          <w:lang w:val="en-GB" w:eastAsia="en-GB"/>
        </w:rPr>
        <w:t xml:space="preserve"> project (2016). State of the art for inclusive decision making.</w:t>
      </w:r>
    </w:p>
    <w:p w14:paraId="0BD57578" w14:textId="77777777" w:rsidR="00250976" w:rsidRPr="0040555E" w:rsidRDefault="00250976" w:rsidP="00DC75D4">
      <w:pPr>
        <w:jc w:val="both"/>
        <w:rPr>
          <w:sz w:val="16"/>
          <w:szCs w:val="12"/>
          <w:lang w:val="en-GB" w:eastAsia="en-GB"/>
        </w:rPr>
      </w:pPr>
    </w:p>
    <w:p w14:paraId="17083FCF" w14:textId="77777777" w:rsidR="001455AE" w:rsidRPr="0040555E" w:rsidRDefault="00250976" w:rsidP="00DC75D4">
      <w:pPr>
        <w:jc w:val="both"/>
        <w:rPr>
          <w:color w:val="363132"/>
          <w:sz w:val="16"/>
          <w:lang w:val="en-GB" w:eastAsia="en-GB"/>
        </w:rPr>
      </w:pPr>
      <w:r w:rsidRPr="0040555E">
        <w:rPr>
          <w:color w:val="363132"/>
          <w:sz w:val="16"/>
          <w:lang w:val="en-GB" w:eastAsia="en-GB"/>
        </w:rPr>
        <w:t xml:space="preserve">European Union Agency for Fundamental Rights (FRA) (2016). </w:t>
      </w:r>
      <w:r w:rsidRPr="0040555E">
        <w:rPr>
          <w:i/>
          <w:color w:val="363132"/>
          <w:sz w:val="16"/>
          <w:lang w:val="en-GB" w:eastAsia="en-GB"/>
        </w:rPr>
        <w:t>Second European Union Minorities and Discrimination Survey. Roma – Selected Findings</w:t>
      </w:r>
      <w:r w:rsidRPr="0040555E">
        <w:rPr>
          <w:color w:val="363132"/>
          <w:sz w:val="16"/>
          <w:lang w:val="en-GB" w:eastAsia="en-GB"/>
        </w:rPr>
        <w:t>, EU-MIDIS II, Luxembourg.</w:t>
      </w:r>
    </w:p>
    <w:p w14:paraId="3284990E" w14:textId="77777777" w:rsidR="00250976" w:rsidRPr="0040555E" w:rsidRDefault="00250976" w:rsidP="00DC75D4">
      <w:pPr>
        <w:jc w:val="both"/>
        <w:rPr>
          <w:color w:val="363132"/>
          <w:sz w:val="16"/>
          <w:lang w:val="en-GB" w:eastAsia="en-GB"/>
        </w:rPr>
      </w:pPr>
    </w:p>
    <w:p w14:paraId="23F0720C" w14:textId="77777777" w:rsidR="001455AE" w:rsidRPr="0040555E" w:rsidRDefault="00250976" w:rsidP="00DC75D4">
      <w:pPr>
        <w:jc w:val="both"/>
        <w:rPr>
          <w:bCs/>
          <w:color w:val="333333"/>
          <w:sz w:val="16"/>
          <w:lang w:val="en-GB" w:eastAsia="en-GB"/>
        </w:rPr>
      </w:pPr>
      <w:r w:rsidRPr="0040555E">
        <w:rPr>
          <w:color w:val="363132"/>
          <w:sz w:val="16"/>
          <w:lang w:val="en-GB" w:eastAsia="en-GB"/>
        </w:rPr>
        <w:t xml:space="preserve">European Union Agency for Fundamental Rights (FRA) (2012). </w:t>
      </w:r>
      <w:r w:rsidRPr="0040555E">
        <w:rPr>
          <w:bCs/>
          <w:i/>
          <w:color w:val="333333"/>
          <w:sz w:val="16"/>
          <w:lang w:val="en-GB" w:eastAsia="en-GB"/>
        </w:rPr>
        <w:t>The situation of Roma in 11 EU Member States - Survey results at a glance,</w:t>
      </w:r>
      <w:r w:rsidRPr="0040555E">
        <w:rPr>
          <w:bCs/>
          <w:color w:val="333333"/>
          <w:sz w:val="16"/>
          <w:lang w:val="en-GB" w:eastAsia="en-GB"/>
        </w:rPr>
        <w:t xml:space="preserve"> Luxembourg. </w:t>
      </w:r>
    </w:p>
    <w:p w14:paraId="5A540688" w14:textId="77777777" w:rsidR="0040555E" w:rsidRPr="0040555E" w:rsidRDefault="0040555E" w:rsidP="00DC75D4">
      <w:pPr>
        <w:jc w:val="both"/>
        <w:rPr>
          <w:sz w:val="16"/>
          <w:szCs w:val="15"/>
          <w:lang w:val="en-GB" w:eastAsia="en-GB"/>
        </w:rPr>
      </w:pPr>
    </w:p>
    <w:p w14:paraId="648B76E1" w14:textId="77777777" w:rsidR="00250976" w:rsidRPr="0040555E" w:rsidRDefault="00250976" w:rsidP="00DC75D4">
      <w:pPr>
        <w:jc w:val="both"/>
        <w:rPr>
          <w:sz w:val="16"/>
          <w:lang w:val="en-GB" w:eastAsia="en-GB"/>
        </w:rPr>
      </w:pPr>
      <w:r w:rsidRPr="0040555E">
        <w:rPr>
          <w:sz w:val="16"/>
          <w:szCs w:val="15"/>
          <w:lang w:val="en-GB" w:eastAsia="en-GB"/>
        </w:rPr>
        <w:t> </w:t>
      </w:r>
      <w:proofErr w:type="spellStart"/>
      <w:r w:rsidRPr="0040555E">
        <w:rPr>
          <w:sz w:val="16"/>
          <w:lang w:val="en-GB" w:eastAsia="en-GB"/>
        </w:rPr>
        <w:t>Symeou</w:t>
      </w:r>
      <w:proofErr w:type="spellEnd"/>
      <w:r w:rsidRPr="0040555E">
        <w:rPr>
          <w:sz w:val="16"/>
          <w:lang w:val="en-GB" w:eastAsia="en-GB"/>
        </w:rPr>
        <w:t xml:space="preserve">, L. </w:t>
      </w:r>
      <w:proofErr w:type="spellStart"/>
      <w:r w:rsidRPr="0040555E">
        <w:rPr>
          <w:sz w:val="16"/>
          <w:lang w:val="en-GB" w:eastAsia="en-GB"/>
        </w:rPr>
        <w:t>Karagiorgi</w:t>
      </w:r>
      <w:proofErr w:type="spellEnd"/>
      <w:r w:rsidRPr="0040555E">
        <w:rPr>
          <w:sz w:val="16"/>
          <w:lang w:val="en-GB" w:eastAsia="en-GB"/>
        </w:rPr>
        <w:t xml:space="preserve">, Y., </w:t>
      </w:r>
      <w:proofErr w:type="spellStart"/>
      <w:r w:rsidRPr="0040555E">
        <w:rPr>
          <w:sz w:val="16"/>
          <w:lang w:val="en-GB" w:eastAsia="en-GB"/>
        </w:rPr>
        <w:t>Roussounidou</w:t>
      </w:r>
      <w:proofErr w:type="spellEnd"/>
      <w:r w:rsidRPr="0040555E">
        <w:rPr>
          <w:sz w:val="16"/>
          <w:lang w:val="en-GB" w:eastAsia="en-GB"/>
        </w:rPr>
        <w:t xml:space="preserve">, E. &amp; </w:t>
      </w:r>
      <w:proofErr w:type="spellStart"/>
      <w:r w:rsidRPr="0040555E">
        <w:rPr>
          <w:sz w:val="16"/>
          <w:lang w:val="en-GB" w:eastAsia="en-GB"/>
        </w:rPr>
        <w:t>Kaloyirou</w:t>
      </w:r>
      <w:proofErr w:type="spellEnd"/>
      <w:r w:rsidRPr="0040555E">
        <w:rPr>
          <w:sz w:val="16"/>
          <w:lang w:val="en-GB" w:eastAsia="en-GB"/>
        </w:rPr>
        <w:t xml:space="preserve">, C. (2009) </w:t>
      </w:r>
      <w:r w:rsidRPr="0040555E">
        <w:rPr>
          <w:i/>
          <w:sz w:val="16"/>
          <w:lang w:val="en-GB" w:eastAsia="en-GB"/>
        </w:rPr>
        <w:t xml:space="preserve">Roma and their education in Cyprus: reflections on </w:t>
      </w:r>
      <w:proofErr w:type="spellStart"/>
      <w:r w:rsidRPr="0040555E">
        <w:rPr>
          <w:i/>
          <w:sz w:val="16"/>
          <w:lang w:val="en-GB" w:eastAsia="en-GB"/>
        </w:rPr>
        <w:t>INSETRom</w:t>
      </w:r>
      <w:proofErr w:type="spellEnd"/>
      <w:r w:rsidRPr="0040555E">
        <w:rPr>
          <w:i/>
          <w:sz w:val="16"/>
          <w:lang w:val="en-GB" w:eastAsia="en-GB"/>
        </w:rPr>
        <w:t xml:space="preserve"> teacher training for Roma inclusion</w:t>
      </w:r>
      <w:r w:rsidRPr="0040555E">
        <w:rPr>
          <w:sz w:val="16"/>
          <w:lang w:val="en-GB" w:eastAsia="en-GB"/>
        </w:rPr>
        <w:t>, Intercultural Education, 20:6, 511-521.</w:t>
      </w:r>
    </w:p>
    <w:p w14:paraId="555C9005" w14:textId="77777777" w:rsidR="00250976" w:rsidRPr="0040555E" w:rsidRDefault="00250976" w:rsidP="00DC75D4">
      <w:pPr>
        <w:jc w:val="both"/>
        <w:rPr>
          <w:sz w:val="16"/>
          <w:lang w:val="en-GB" w:eastAsia="en-GB"/>
        </w:rPr>
      </w:pPr>
    </w:p>
    <w:p w14:paraId="5B0DFA70" w14:textId="77777777" w:rsidR="00250976" w:rsidRPr="0040555E" w:rsidRDefault="00250976" w:rsidP="00DC75D4">
      <w:pPr>
        <w:jc w:val="both"/>
        <w:rPr>
          <w:rFonts w:eastAsiaTheme="majorEastAsia"/>
          <w:b/>
          <w:bCs/>
          <w:color w:val="2CABC5" w:themeColor="accent1" w:themeShade="B5"/>
          <w:sz w:val="16"/>
          <w:lang w:val="en-GB" w:eastAsia="en-GB"/>
        </w:rPr>
      </w:pPr>
      <w:r w:rsidRPr="0040555E">
        <w:rPr>
          <w:sz w:val="16"/>
          <w:lang w:val="en-GB" w:eastAsia="en-GB"/>
        </w:rPr>
        <w:t xml:space="preserve">Towards Roma Inclusion: A Review of Roma Education Initiatives in Central and South-Eastern Europe, United Nations Children’s Fund (UNICEF), 2010: </w:t>
      </w:r>
      <w:hyperlink r:id="rId46" w:history="1">
        <w:r w:rsidRPr="0040555E">
          <w:rPr>
            <w:rStyle w:val="Hyperlink"/>
            <w:sz w:val="16"/>
            <w:lang w:val="en-GB" w:eastAsia="en-GB"/>
          </w:rPr>
          <w:t>https://www.unicef.org/ceecis/ROMA_PAPER_FINAL_LAST.pdf</w:t>
        </w:r>
      </w:hyperlink>
      <w:r w:rsidRPr="0040555E">
        <w:rPr>
          <w:sz w:val="16"/>
          <w:lang w:val="en-GB" w:eastAsia="en-GB"/>
        </w:rPr>
        <w:t xml:space="preserve"> </w:t>
      </w:r>
    </w:p>
    <w:p w14:paraId="424D86BC" w14:textId="77777777" w:rsidR="005D3E24" w:rsidRDefault="005D3E24" w:rsidP="00DC75D4">
      <w:pPr>
        <w:pStyle w:val="Heading4"/>
        <w:jc w:val="both"/>
      </w:pPr>
    </w:p>
    <w:sectPr w:rsidR="005D3E24" w:rsidSect="00C370A6">
      <w:headerReference w:type="default" r:id="rId47"/>
      <w:footerReference w:type="default" r:id="rId48"/>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49B4D" w14:textId="77777777" w:rsidR="00C31F51" w:rsidRDefault="00C31F51" w:rsidP="00A66B13">
      <w:r>
        <w:separator/>
      </w:r>
    </w:p>
  </w:endnote>
  <w:endnote w:type="continuationSeparator" w:id="0">
    <w:p w14:paraId="00C0BBFD" w14:textId="77777777" w:rsidR="00C31F51" w:rsidRDefault="00C31F51"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AF26E" w14:textId="77777777" w:rsidR="00250976" w:rsidRDefault="00250976">
    <w:pPr>
      <w:pStyle w:val="Footer"/>
    </w:pPr>
    <w:r>
      <w:rPr>
        <w:noProof/>
        <w:lang w:val="el-GR" w:eastAsia="el-GR"/>
      </w:rPr>
      <w:drawing>
        <wp:anchor distT="0" distB="0" distL="114300" distR="114300" simplePos="0" relativeHeight="251660288" behindDoc="0" locked="0" layoutInCell="1" allowOverlap="1" wp14:anchorId="7C1E0BB3" wp14:editId="27B3C472">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anchor>
      </w:drawing>
    </w:r>
    <w:r>
      <w:rPr>
        <w:noProof/>
        <w:lang w:val="el-GR" w:eastAsia="el-GR"/>
      </w:rPr>
      <w:drawing>
        <wp:inline distT="0" distB="0" distL="0" distR="0" wp14:anchorId="36840AFA" wp14:editId="02A5F031">
          <wp:extent cx="5270500" cy="471093"/>
          <wp:effectExtent l="0" t="0" r="0" b="0"/>
          <wp:docPr id="4" name="Picture 4" descr="C:\Users\Helen\AppData\Local\Microsoft\Windows\INetCache\Content.Word\disclaim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Helen\AppData\Local\Microsoft\Windows\INetCache\Content.Word\disclaime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70500" cy="471093"/>
                  </a:xfrm>
                  <a:prstGeom prst="rect">
                    <a:avLst/>
                  </a:prstGeom>
                  <a:noFill/>
                  <a:ln>
                    <a:noFill/>
                  </a:ln>
                </pic:spPr>
              </pic:pic>
            </a:graphicData>
          </a:graphic>
        </wp:inline>
      </w:drawing>
    </w:r>
    <w:r w:rsidR="00A203F0">
      <w:pict w14:anchorId="09B17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36pt">
          <v:imagedata r:id="rId3" o:title="disclaimer"/>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2BB2C" w14:textId="77777777" w:rsidR="00250976" w:rsidRDefault="00C31F51" w:rsidP="00A66B13">
    <w:pPr>
      <w:pStyle w:val="Footer"/>
    </w:pPr>
    <w:r>
      <w:rPr>
        <w:noProof/>
      </w:rPr>
      <w:pict w14:anchorId="1750E4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8pt;margin-top:-17.7pt;width:566.65pt;height:50.65pt;z-index:251667968;mso-position-horizontal-relative:text;mso-position-vertical-relative:text">
          <v:imagedata r:id="rId1" o:title="disclaime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3269D" w14:textId="77777777" w:rsidR="00C31F51" w:rsidRDefault="00C31F51" w:rsidP="00A66B13">
      <w:r>
        <w:separator/>
      </w:r>
    </w:p>
  </w:footnote>
  <w:footnote w:type="continuationSeparator" w:id="0">
    <w:p w14:paraId="2D31074A" w14:textId="77777777" w:rsidR="00C31F51" w:rsidRDefault="00C31F51"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ED19B" w14:textId="77777777" w:rsidR="00250976" w:rsidRDefault="00250976" w:rsidP="00A66B13">
    <w:pPr>
      <w:pStyle w:val="Header"/>
      <w:rPr>
        <w:noProof/>
      </w:rPr>
    </w:pPr>
  </w:p>
  <w:p w14:paraId="764BDDB4" w14:textId="77777777" w:rsidR="00250976" w:rsidRPr="00891D6E" w:rsidRDefault="00250976"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A97A0" w14:textId="77777777" w:rsidR="00250976" w:rsidRDefault="00C31F51" w:rsidP="00A66B13">
    <w:pPr>
      <w:pStyle w:val="Header"/>
      <w:rPr>
        <w:caps/>
        <w:noProof/>
        <w:color w:val="00577E"/>
      </w:rPr>
    </w:pPr>
    <w:r>
      <w:rPr>
        <w:noProof/>
      </w:rPr>
      <w:pict w14:anchorId="78603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10pt;width:108.45pt;height:42.85pt;z-index:251670016;mso-position-horizontal-relative:text;mso-position-vertical-relative:text">
          <v:imagedata r:id="rId1" o:title="logo"/>
        </v:shape>
      </w:pict>
    </w:r>
    <w:r>
      <w:rPr>
        <w:caps/>
        <w:noProof/>
        <w:color w:val="00577E"/>
        <w:lang w:val="el-GR" w:eastAsia="el-GR"/>
      </w:rPr>
      <w:pict w14:anchorId="1E521E2A">
        <v:shapetype id="_x0000_t202" coordsize="21600,21600" o:spt="202" path="m,l,21600r21600,l21600,xe">
          <v:stroke joinstyle="miter"/>
          <v:path gradientshapeok="t" o:connecttype="rect"/>
        </v:shapetype>
        <v:shape id="_x0000_s2053"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next-textbox:#_x0000_s2053;mso-fit-shape-to-text:t">
            <w:txbxContent>
              <w:p w14:paraId="04C482AE" w14:textId="77777777" w:rsidR="00250976" w:rsidRPr="0040086B" w:rsidRDefault="00250976"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w:r>
    <w:r>
      <w:rPr>
        <w:noProof/>
        <w:lang w:val="el-GR" w:eastAsia="el-GR"/>
      </w:rPr>
      <w:pict w14:anchorId="4F5BFEF5">
        <v:rect id="Rectangle 6" o:spid="_x0000_s2052"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w:r>
  </w:p>
  <w:p w14:paraId="4FF77CB0" w14:textId="77777777" w:rsidR="00250976" w:rsidRPr="00891D6E" w:rsidRDefault="00250976"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692D"/>
    <w:multiLevelType w:val="hybridMultilevel"/>
    <w:tmpl w:val="017AE508"/>
    <w:lvl w:ilvl="0" w:tplc="1B5C066E">
      <w:start w:val="1"/>
      <w:numFmt w:val="decimal"/>
      <w:lvlText w:val="%1."/>
      <w:lvlJc w:val="left"/>
      <w:pPr>
        <w:ind w:left="720" w:hanging="360"/>
      </w:pPr>
      <w:rPr>
        <w:rFonts w:ascii="Calibri" w:eastAsiaTheme="minorHAnsi" w:hAnsi="Calibri" w:cs="Lucida Grande"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D4436"/>
    <w:multiLevelType w:val="hybridMultilevel"/>
    <w:tmpl w:val="592AFC68"/>
    <w:lvl w:ilvl="0" w:tplc="83DC304A">
      <w:start w:val="1"/>
      <w:numFmt w:val="decimal"/>
      <w:lvlText w:val="%1."/>
      <w:lvlJc w:val="left"/>
      <w:pPr>
        <w:ind w:left="720" w:hanging="360"/>
      </w:pPr>
      <w:rPr>
        <w:rFonts w:ascii="Arial" w:eastAsiaTheme="minorHAnsi" w:hAnsi="Arial"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AE460E"/>
    <w:multiLevelType w:val="hybridMultilevel"/>
    <w:tmpl w:val="93189892"/>
    <w:lvl w:ilvl="0" w:tplc="1B5C066E">
      <w:start w:val="1"/>
      <w:numFmt w:val="decimal"/>
      <w:lvlText w:val="%1."/>
      <w:lvlJc w:val="left"/>
      <w:pPr>
        <w:ind w:left="720" w:hanging="360"/>
      </w:pPr>
      <w:rPr>
        <w:rFonts w:ascii="Calibri" w:eastAsiaTheme="minorHAnsi" w:hAnsi="Calibri" w:cs="Lucida Grande"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ED2C35"/>
    <w:multiLevelType w:val="hybridMultilevel"/>
    <w:tmpl w:val="FA58C026"/>
    <w:lvl w:ilvl="0" w:tplc="83DC304A">
      <w:start w:val="1"/>
      <w:numFmt w:val="decimal"/>
      <w:lvlText w:val="%1."/>
      <w:lvlJc w:val="left"/>
      <w:pPr>
        <w:ind w:left="720" w:hanging="360"/>
      </w:pPr>
      <w:rPr>
        <w:rFonts w:ascii="Arial" w:eastAsiaTheme="minorHAnsi" w:hAnsi="Arial"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F25B6"/>
    <w:multiLevelType w:val="hybridMultilevel"/>
    <w:tmpl w:val="22D0E35E"/>
    <w:lvl w:ilvl="0" w:tplc="1264F858">
      <w:start w:val="1"/>
      <w:numFmt w:val="decimal"/>
      <w:lvlText w:val="%1."/>
      <w:lvlJc w:val="left"/>
      <w:pPr>
        <w:ind w:left="720" w:hanging="360"/>
      </w:pPr>
      <w:rPr>
        <w:rFonts w:ascii="Calibri" w:eastAsiaTheme="minorHAnsi" w:hAnsi="Calibri" w:cs="Lucida Grande"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5063F"/>
    <w:multiLevelType w:val="hybridMultilevel"/>
    <w:tmpl w:val="8B3262C6"/>
    <w:lvl w:ilvl="0" w:tplc="9D149220">
      <w:start w:val="1"/>
      <w:numFmt w:val="decimal"/>
      <w:lvlText w:val="%1."/>
      <w:lvlJc w:val="left"/>
      <w:pPr>
        <w:ind w:left="720" w:hanging="360"/>
      </w:pPr>
      <w:rPr>
        <w:rFonts w:ascii="Calibri" w:eastAsiaTheme="minorHAnsi" w:hAnsi="Calibri" w:cs="Lucida Grande"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B54EE4"/>
    <w:multiLevelType w:val="hybridMultilevel"/>
    <w:tmpl w:val="DB9A3778"/>
    <w:lvl w:ilvl="0" w:tplc="83DC304A">
      <w:start w:val="1"/>
      <w:numFmt w:val="decimal"/>
      <w:lvlText w:val="%1."/>
      <w:lvlJc w:val="left"/>
      <w:pPr>
        <w:ind w:left="720" w:hanging="360"/>
      </w:pPr>
      <w:rPr>
        <w:rFonts w:ascii="Arial" w:eastAsiaTheme="minorHAnsi" w:hAnsi="Arial"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B4985"/>
    <w:multiLevelType w:val="hybridMultilevel"/>
    <w:tmpl w:val="A31E4DF2"/>
    <w:lvl w:ilvl="0" w:tplc="DEBEE316">
      <w:start w:val="1"/>
      <w:numFmt w:val="decimal"/>
      <w:lvlText w:val="%1."/>
      <w:lvlJc w:val="left"/>
      <w:pPr>
        <w:ind w:left="720" w:hanging="360"/>
      </w:pPr>
      <w:rPr>
        <w:rFonts w:ascii="Calibri" w:eastAsiaTheme="minorHAnsi" w:hAnsi="Calibri" w:cs="Lucida Grande" w:hint="default"/>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0A28D4"/>
    <w:multiLevelType w:val="hybridMultilevel"/>
    <w:tmpl w:val="4CCEF4E8"/>
    <w:lvl w:ilvl="0" w:tplc="ECD42580">
      <w:start w:val="1"/>
      <w:numFmt w:val="decimal"/>
      <w:lvlText w:val="%1."/>
      <w:lvlJc w:val="left"/>
      <w:pPr>
        <w:ind w:left="1080" w:hanging="360"/>
      </w:pPr>
      <w:rPr>
        <w:rFonts w:ascii="Arial" w:eastAsia="Calibri" w:hAnsi="Arial" w:cs="Calibr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23D2D89"/>
    <w:multiLevelType w:val="hybridMultilevel"/>
    <w:tmpl w:val="BCF45336"/>
    <w:lvl w:ilvl="0" w:tplc="CA14164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BB1097"/>
    <w:multiLevelType w:val="hybridMultilevel"/>
    <w:tmpl w:val="14B60E42"/>
    <w:lvl w:ilvl="0" w:tplc="2F3EAD2A">
      <w:start w:val="1"/>
      <w:numFmt w:val="decimal"/>
      <w:lvlText w:val="%1."/>
      <w:lvlJc w:val="left"/>
      <w:pPr>
        <w:ind w:left="720" w:hanging="360"/>
      </w:pPr>
      <w:rPr>
        <w:rFonts w:ascii="Calibri" w:eastAsiaTheme="minorHAnsi" w:hAnsi="Calibri"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490CC7"/>
    <w:multiLevelType w:val="hybridMultilevel"/>
    <w:tmpl w:val="A22030F4"/>
    <w:lvl w:ilvl="0" w:tplc="1264F858">
      <w:start w:val="1"/>
      <w:numFmt w:val="decimal"/>
      <w:lvlText w:val="%1."/>
      <w:lvlJc w:val="left"/>
      <w:pPr>
        <w:ind w:left="720" w:hanging="360"/>
      </w:pPr>
      <w:rPr>
        <w:rFonts w:ascii="Calibri" w:eastAsiaTheme="minorHAnsi" w:hAnsi="Calibri" w:cs="Lucida Grande"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C1269B"/>
    <w:multiLevelType w:val="hybridMultilevel"/>
    <w:tmpl w:val="3B78CB3A"/>
    <w:lvl w:ilvl="0" w:tplc="E66C4966">
      <w:start w:val="3"/>
      <w:numFmt w:val="bullet"/>
      <w:lvlText w:val="-"/>
      <w:lvlJc w:val="left"/>
      <w:pPr>
        <w:ind w:left="720" w:hanging="360"/>
      </w:pPr>
      <w:rPr>
        <w:rFonts w:ascii="Arial" w:eastAsia="Calibri" w:hAnsi="Arial" w:cs="Calibri" w:hint="default"/>
        <w:sz w:val="2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1742F"/>
    <w:multiLevelType w:val="hybridMultilevel"/>
    <w:tmpl w:val="22D0E35E"/>
    <w:lvl w:ilvl="0" w:tplc="1264F858">
      <w:start w:val="1"/>
      <w:numFmt w:val="decimal"/>
      <w:lvlText w:val="%1."/>
      <w:lvlJc w:val="left"/>
      <w:pPr>
        <w:ind w:left="720" w:hanging="360"/>
      </w:pPr>
      <w:rPr>
        <w:rFonts w:ascii="Calibri" w:eastAsiaTheme="minorHAnsi" w:hAnsi="Calibri" w:cs="Lucida Grande"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424B0"/>
    <w:multiLevelType w:val="hybridMultilevel"/>
    <w:tmpl w:val="E9B09DBA"/>
    <w:lvl w:ilvl="0" w:tplc="92740F80">
      <w:start w:val="1"/>
      <w:numFmt w:val="decimal"/>
      <w:lvlText w:val="%1."/>
      <w:lvlJc w:val="left"/>
      <w:pPr>
        <w:ind w:left="720" w:hanging="360"/>
      </w:pPr>
      <w:rPr>
        <w:rFonts w:ascii="Arial" w:eastAsiaTheme="minorHAnsi" w:hAnsi="Arial" w:cs="Lucida Grand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7F7338"/>
    <w:multiLevelType w:val="hybridMultilevel"/>
    <w:tmpl w:val="A31E4DF2"/>
    <w:lvl w:ilvl="0" w:tplc="DEBEE316">
      <w:start w:val="1"/>
      <w:numFmt w:val="decimal"/>
      <w:lvlText w:val="%1."/>
      <w:lvlJc w:val="left"/>
      <w:pPr>
        <w:ind w:left="720" w:hanging="360"/>
      </w:pPr>
      <w:rPr>
        <w:rFonts w:ascii="Calibri" w:eastAsiaTheme="minorHAnsi" w:hAnsi="Calibri" w:cs="Lucida Grande" w:hint="default"/>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6B07ED6"/>
    <w:multiLevelType w:val="hybridMultilevel"/>
    <w:tmpl w:val="7C042746"/>
    <w:lvl w:ilvl="0" w:tplc="04080001">
      <w:start w:val="1"/>
      <w:numFmt w:val="bullet"/>
      <w:lvlText w:val=""/>
      <w:lvlJc w:val="left"/>
      <w:pPr>
        <w:tabs>
          <w:tab w:val="num" w:pos="776"/>
        </w:tabs>
        <w:ind w:left="776" w:hanging="360"/>
      </w:pPr>
      <w:rPr>
        <w:rFonts w:ascii="Symbol" w:hAnsi="Symbol" w:hint="default"/>
      </w:rPr>
    </w:lvl>
    <w:lvl w:ilvl="1" w:tplc="04080003" w:tentative="1">
      <w:start w:val="1"/>
      <w:numFmt w:val="bullet"/>
      <w:lvlText w:val="o"/>
      <w:lvlJc w:val="left"/>
      <w:pPr>
        <w:tabs>
          <w:tab w:val="num" w:pos="1496"/>
        </w:tabs>
        <w:ind w:left="1496" w:hanging="360"/>
      </w:pPr>
      <w:rPr>
        <w:rFonts w:ascii="Courier New" w:hAnsi="Courier New" w:cs="Arial" w:hint="default"/>
      </w:rPr>
    </w:lvl>
    <w:lvl w:ilvl="2" w:tplc="04080005" w:tentative="1">
      <w:start w:val="1"/>
      <w:numFmt w:val="bullet"/>
      <w:lvlText w:val=""/>
      <w:lvlJc w:val="left"/>
      <w:pPr>
        <w:tabs>
          <w:tab w:val="num" w:pos="2216"/>
        </w:tabs>
        <w:ind w:left="2216" w:hanging="360"/>
      </w:pPr>
      <w:rPr>
        <w:rFonts w:ascii="Wingdings" w:hAnsi="Wingdings" w:hint="default"/>
      </w:rPr>
    </w:lvl>
    <w:lvl w:ilvl="3" w:tplc="04080001" w:tentative="1">
      <w:start w:val="1"/>
      <w:numFmt w:val="bullet"/>
      <w:lvlText w:val=""/>
      <w:lvlJc w:val="left"/>
      <w:pPr>
        <w:tabs>
          <w:tab w:val="num" w:pos="2936"/>
        </w:tabs>
        <w:ind w:left="2936" w:hanging="360"/>
      </w:pPr>
      <w:rPr>
        <w:rFonts w:ascii="Symbol" w:hAnsi="Symbol" w:hint="default"/>
      </w:rPr>
    </w:lvl>
    <w:lvl w:ilvl="4" w:tplc="04080003" w:tentative="1">
      <w:start w:val="1"/>
      <w:numFmt w:val="bullet"/>
      <w:lvlText w:val="o"/>
      <w:lvlJc w:val="left"/>
      <w:pPr>
        <w:tabs>
          <w:tab w:val="num" w:pos="3656"/>
        </w:tabs>
        <w:ind w:left="3656" w:hanging="360"/>
      </w:pPr>
      <w:rPr>
        <w:rFonts w:ascii="Courier New" w:hAnsi="Courier New" w:cs="Arial" w:hint="default"/>
      </w:rPr>
    </w:lvl>
    <w:lvl w:ilvl="5" w:tplc="04080005" w:tentative="1">
      <w:start w:val="1"/>
      <w:numFmt w:val="bullet"/>
      <w:lvlText w:val=""/>
      <w:lvlJc w:val="left"/>
      <w:pPr>
        <w:tabs>
          <w:tab w:val="num" w:pos="4376"/>
        </w:tabs>
        <w:ind w:left="4376" w:hanging="360"/>
      </w:pPr>
      <w:rPr>
        <w:rFonts w:ascii="Wingdings" w:hAnsi="Wingdings" w:hint="default"/>
      </w:rPr>
    </w:lvl>
    <w:lvl w:ilvl="6" w:tplc="04080001" w:tentative="1">
      <w:start w:val="1"/>
      <w:numFmt w:val="bullet"/>
      <w:lvlText w:val=""/>
      <w:lvlJc w:val="left"/>
      <w:pPr>
        <w:tabs>
          <w:tab w:val="num" w:pos="5096"/>
        </w:tabs>
        <w:ind w:left="5096" w:hanging="360"/>
      </w:pPr>
      <w:rPr>
        <w:rFonts w:ascii="Symbol" w:hAnsi="Symbol" w:hint="default"/>
      </w:rPr>
    </w:lvl>
    <w:lvl w:ilvl="7" w:tplc="04080003" w:tentative="1">
      <w:start w:val="1"/>
      <w:numFmt w:val="bullet"/>
      <w:lvlText w:val="o"/>
      <w:lvlJc w:val="left"/>
      <w:pPr>
        <w:tabs>
          <w:tab w:val="num" w:pos="5816"/>
        </w:tabs>
        <w:ind w:left="5816" w:hanging="360"/>
      </w:pPr>
      <w:rPr>
        <w:rFonts w:ascii="Courier New" w:hAnsi="Courier New" w:cs="Arial" w:hint="default"/>
      </w:rPr>
    </w:lvl>
    <w:lvl w:ilvl="8" w:tplc="04080005" w:tentative="1">
      <w:start w:val="1"/>
      <w:numFmt w:val="bullet"/>
      <w:lvlText w:val=""/>
      <w:lvlJc w:val="left"/>
      <w:pPr>
        <w:tabs>
          <w:tab w:val="num" w:pos="6536"/>
        </w:tabs>
        <w:ind w:left="6536" w:hanging="360"/>
      </w:pPr>
      <w:rPr>
        <w:rFonts w:ascii="Wingdings" w:hAnsi="Wingdings" w:hint="default"/>
      </w:rPr>
    </w:lvl>
  </w:abstractNum>
  <w:abstractNum w:abstractNumId="17" w15:restartNumberingAfterBreak="0">
    <w:nsid w:val="4F985127"/>
    <w:multiLevelType w:val="hybridMultilevel"/>
    <w:tmpl w:val="1096D144"/>
    <w:lvl w:ilvl="0" w:tplc="1264F858">
      <w:start w:val="1"/>
      <w:numFmt w:val="decimal"/>
      <w:lvlText w:val="%1."/>
      <w:lvlJc w:val="left"/>
      <w:pPr>
        <w:ind w:left="720" w:hanging="360"/>
      </w:pPr>
      <w:rPr>
        <w:rFonts w:ascii="Calibri" w:eastAsiaTheme="minorHAnsi" w:hAnsi="Calibri" w:cs="Lucida Grande"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CA40F9"/>
    <w:multiLevelType w:val="hybridMultilevel"/>
    <w:tmpl w:val="4106E676"/>
    <w:lvl w:ilvl="0" w:tplc="EBB41220">
      <w:start w:val="1"/>
      <w:numFmt w:val="decimal"/>
      <w:lvlText w:val="%1."/>
      <w:lvlJc w:val="left"/>
      <w:pPr>
        <w:ind w:left="720" w:hanging="360"/>
      </w:pPr>
      <w:rPr>
        <w:rFonts w:ascii="Calibri" w:eastAsiaTheme="minorHAnsi" w:hAnsi="Calibri" w:cs="Lucida Grande"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1F4790"/>
    <w:multiLevelType w:val="hybridMultilevel"/>
    <w:tmpl w:val="DB9A3778"/>
    <w:lvl w:ilvl="0" w:tplc="83DC304A">
      <w:start w:val="1"/>
      <w:numFmt w:val="decimal"/>
      <w:lvlText w:val="%1."/>
      <w:lvlJc w:val="left"/>
      <w:pPr>
        <w:ind w:left="720" w:hanging="360"/>
      </w:pPr>
      <w:rPr>
        <w:rFonts w:ascii="Arial" w:eastAsiaTheme="minorHAnsi" w:hAnsi="Arial"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35D5C21"/>
    <w:multiLevelType w:val="hybridMultilevel"/>
    <w:tmpl w:val="112AD234"/>
    <w:lvl w:ilvl="0" w:tplc="DEBEE316">
      <w:start w:val="1"/>
      <w:numFmt w:val="decimal"/>
      <w:lvlText w:val="%1."/>
      <w:lvlJc w:val="left"/>
      <w:pPr>
        <w:ind w:left="720" w:hanging="360"/>
      </w:pPr>
      <w:rPr>
        <w:rFonts w:ascii="Calibri" w:eastAsiaTheme="minorHAnsi" w:hAnsi="Calibri" w:cs="Lucida Grande" w:hint="default"/>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C167D77"/>
    <w:multiLevelType w:val="hybridMultilevel"/>
    <w:tmpl w:val="76A0395C"/>
    <w:lvl w:ilvl="0" w:tplc="1264F858">
      <w:start w:val="1"/>
      <w:numFmt w:val="decimal"/>
      <w:lvlText w:val="%1."/>
      <w:lvlJc w:val="left"/>
      <w:pPr>
        <w:ind w:left="720" w:hanging="360"/>
      </w:pPr>
      <w:rPr>
        <w:rFonts w:ascii="Calibri" w:eastAsiaTheme="minorHAnsi" w:hAnsi="Calibri"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2673CA"/>
    <w:multiLevelType w:val="hybridMultilevel"/>
    <w:tmpl w:val="DB9A3778"/>
    <w:lvl w:ilvl="0" w:tplc="83DC304A">
      <w:start w:val="1"/>
      <w:numFmt w:val="decimal"/>
      <w:lvlText w:val="%1."/>
      <w:lvlJc w:val="left"/>
      <w:pPr>
        <w:ind w:left="720" w:hanging="360"/>
      </w:pPr>
      <w:rPr>
        <w:rFonts w:ascii="Arial" w:eastAsiaTheme="minorHAnsi" w:hAnsi="Arial"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402581"/>
    <w:multiLevelType w:val="hybridMultilevel"/>
    <w:tmpl w:val="A6DA992A"/>
    <w:lvl w:ilvl="0" w:tplc="D29C33E2">
      <w:start w:val="1"/>
      <w:numFmt w:val="decimal"/>
      <w:lvlText w:val="%1."/>
      <w:lvlJc w:val="left"/>
      <w:pPr>
        <w:ind w:left="720" w:hanging="360"/>
      </w:pPr>
      <w:rPr>
        <w:rFonts w:ascii="Calibri" w:eastAsiaTheme="minorHAnsi" w:hAnsi="Calibri"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2F1F67"/>
    <w:multiLevelType w:val="hybridMultilevel"/>
    <w:tmpl w:val="B030BB58"/>
    <w:lvl w:ilvl="0" w:tplc="F8B8614A">
      <w:numFmt w:val="bullet"/>
      <w:lvlText w:val="•"/>
      <w:lvlJc w:val="left"/>
      <w:pPr>
        <w:ind w:left="810" w:hanging="360"/>
      </w:pPr>
      <w:rPr>
        <w:rFonts w:ascii="Calibri" w:eastAsia="Calibri" w:hAnsi="Calibri" w:cs="Times New Roman" w:hint="default"/>
      </w:rPr>
    </w:lvl>
    <w:lvl w:ilvl="1" w:tplc="04090003" w:tentative="1">
      <w:start w:val="1"/>
      <w:numFmt w:val="bullet"/>
      <w:lvlText w:val="o"/>
      <w:lvlJc w:val="left"/>
      <w:pPr>
        <w:ind w:left="1845" w:hanging="360"/>
      </w:pPr>
      <w:rPr>
        <w:rFonts w:ascii="Courier New" w:hAnsi="Courier New" w:cs="Arial"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Arial"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Arial" w:hint="default"/>
      </w:rPr>
    </w:lvl>
    <w:lvl w:ilvl="8" w:tplc="04090005" w:tentative="1">
      <w:start w:val="1"/>
      <w:numFmt w:val="bullet"/>
      <w:lvlText w:val=""/>
      <w:lvlJc w:val="left"/>
      <w:pPr>
        <w:ind w:left="6885" w:hanging="360"/>
      </w:pPr>
      <w:rPr>
        <w:rFonts w:ascii="Wingdings" w:hAnsi="Wingdings" w:hint="default"/>
      </w:rPr>
    </w:lvl>
  </w:abstractNum>
  <w:abstractNum w:abstractNumId="25" w15:restartNumberingAfterBreak="0">
    <w:nsid w:val="689E436E"/>
    <w:multiLevelType w:val="hybridMultilevel"/>
    <w:tmpl w:val="592AFC68"/>
    <w:lvl w:ilvl="0" w:tplc="83DC304A">
      <w:start w:val="1"/>
      <w:numFmt w:val="decimal"/>
      <w:lvlText w:val="%1."/>
      <w:lvlJc w:val="left"/>
      <w:pPr>
        <w:ind w:left="720" w:hanging="360"/>
      </w:pPr>
      <w:rPr>
        <w:rFonts w:ascii="Arial" w:eastAsiaTheme="minorHAnsi" w:hAnsi="Arial"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DA2F15"/>
    <w:multiLevelType w:val="hybridMultilevel"/>
    <w:tmpl w:val="76A0395C"/>
    <w:lvl w:ilvl="0" w:tplc="1264F858">
      <w:start w:val="1"/>
      <w:numFmt w:val="decimal"/>
      <w:lvlText w:val="%1."/>
      <w:lvlJc w:val="left"/>
      <w:pPr>
        <w:ind w:left="720" w:hanging="360"/>
      </w:pPr>
      <w:rPr>
        <w:rFonts w:ascii="Calibri" w:eastAsiaTheme="minorHAnsi" w:hAnsi="Calibri"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D97F7F"/>
    <w:multiLevelType w:val="hybridMultilevel"/>
    <w:tmpl w:val="B69C0A96"/>
    <w:lvl w:ilvl="0" w:tplc="67BADB2E">
      <w:start w:val="1"/>
      <w:numFmt w:val="decimal"/>
      <w:lvlText w:val="%1."/>
      <w:lvlJc w:val="left"/>
      <w:pPr>
        <w:ind w:left="720" w:hanging="360"/>
      </w:pPr>
      <w:rPr>
        <w:rFonts w:ascii="Calibri" w:eastAsiaTheme="minorHAnsi" w:hAnsi="Calibri" w:cs="Calibri"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3721F9"/>
    <w:multiLevelType w:val="hybridMultilevel"/>
    <w:tmpl w:val="F5740DC8"/>
    <w:lvl w:ilvl="0" w:tplc="2F3EAD2A">
      <w:start w:val="1"/>
      <w:numFmt w:val="decimal"/>
      <w:lvlText w:val="%1."/>
      <w:lvlJc w:val="left"/>
      <w:pPr>
        <w:ind w:left="720" w:hanging="360"/>
      </w:pPr>
      <w:rPr>
        <w:rFonts w:ascii="Calibri" w:eastAsiaTheme="minorHAnsi" w:hAnsi="Calibri" w:cs="Lucida Grande"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535076"/>
    <w:multiLevelType w:val="hybridMultilevel"/>
    <w:tmpl w:val="16B4347E"/>
    <w:lvl w:ilvl="0" w:tplc="DEBEE316">
      <w:start w:val="1"/>
      <w:numFmt w:val="decimal"/>
      <w:lvlText w:val="%1."/>
      <w:lvlJc w:val="left"/>
      <w:pPr>
        <w:ind w:left="720" w:hanging="360"/>
      </w:pPr>
      <w:rPr>
        <w:rFonts w:ascii="Calibri" w:eastAsiaTheme="minorHAnsi" w:hAnsi="Calibri" w:cs="Lucida Grande" w:hint="default"/>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E852DAD"/>
    <w:multiLevelType w:val="hybridMultilevel"/>
    <w:tmpl w:val="F288DEDE"/>
    <w:lvl w:ilvl="0" w:tplc="1264F858">
      <w:start w:val="1"/>
      <w:numFmt w:val="decimal"/>
      <w:lvlText w:val="%1."/>
      <w:lvlJc w:val="left"/>
      <w:pPr>
        <w:ind w:left="1440" w:hanging="360"/>
      </w:pPr>
      <w:rPr>
        <w:rFonts w:ascii="Calibri" w:eastAsiaTheme="minorHAnsi" w:hAnsi="Calibri" w:cs="Lucida Grande"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F416DE7"/>
    <w:multiLevelType w:val="hybridMultilevel"/>
    <w:tmpl w:val="3606D5BE"/>
    <w:lvl w:ilvl="0" w:tplc="DEBEE316">
      <w:start w:val="1"/>
      <w:numFmt w:val="decimal"/>
      <w:lvlText w:val="%1."/>
      <w:lvlJc w:val="left"/>
      <w:pPr>
        <w:ind w:left="720" w:hanging="360"/>
      </w:pPr>
      <w:rPr>
        <w:rFonts w:ascii="Calibri" w:eastAsiaTheme="minorHAnsi" w:hAnsi="Calibri" w:cs="Lucida Grande" w:hint="default"/>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1E64F71"/>
    <w:multiLevelType w:val="hybridMultilevel"/>
    <w:tmpl w:val="5F720696"/>
    <w:lvl w:ilvl="0" w:tplc="9716B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1"/>
  </w:num>
  <w:num w:numId="3">
    <w:abstractNumId w:val="14"/>
  </w:num>
  <w:num w:numId="4">
    <w:abstractNumId w:val="26"/>
  </w:num>
  <w:num w:numId="5">
    <w:abstractNumId w:val="25"/>
  </w:num>
  <w:num w:numId="6">
    <w:abstractNumId w:val="6"/>
  </w:num>
  <w:num w:numId="7">
    <w:abstractNumId w:val="27"/>
  </w:num>
  <w:num w:numId="8">
    <w:abstractNumId w:val="32"/>
  </w:num>
  <w:num w:numId="9">
    <w:abstractNumId w:val="19"/>
  </w:num>
  <w:num w:numId="10">
    <w:abstractNumId w:val="22"/>
  </w:num>
  <w:num w:numId="11">
    <w:abstractNumId w:val="23"/>
  </w:num>
  <w:num w:numId="12">
    <w:abstractNumId w:val="10"/>
  </w:num>
  <w:num w:numId="13">
    <w:abstractNumId w:val="1"/>
  </w:num>
  <w:num w:numId="14">
    <w:abstractNumId w:val="16"/>
  </w:num>
  <w:num w:numId="15">
    <w:abstractNumId w:val="24"/>
  </w:num>
  <w:num w:numId="16">
    <w:abstractNumId w:val="3"/>
  </w:num>
  <w:num w:numId="17">
    <w:abstractNumId w:val="18"/>
  </w:num>
  <w:num w:numId="18">
    <w:abstractNumId w:val="8"/>
  </w:num>
  <w:num w:numId="19">
    <w:abstractNumId w:val="5"/>
  </w:num>
  <w:num w:numId="20">
    <w:abstractNumId w:val="28"/>
  </w:num>
  <w:num w:numId="21">
    <w:abstractNumId w:val="12"/>
  </w:num>
  <w:num w:numId="22">
    <w:abstractNumId w:val="0"/>
  </w:num>
  <w:num w:numId="23">
    <w:abstractNumId w:val="2"/>
  </w:num>
  <w:num w:numId="24">
    <w:abstractNumId w:val="21"/>
  </w:num>
  <w:num w:numId="25">
    <w:abstractNumId w:val="30"/>
  </w:num>
  <w:num w:numId="26">
    <w:abstractNumId w:val="17"/>
  </w:num>
  <w:num w:numId="27">
    <w:abstractNumId w:val="11"/>
  </w:num>
  <w:num w:numId="28">
    <w:abstractNumId w:val="13"/>
  </w:num>
  <w:num w:numId="29">
    <w:abstractNumId w:val="4"/>
  </w:num>
  <w:num w:numId="30">
    <w:abstractNumId w:val="29"/>
  </w:num>
  <w:num w:numId="31">
    <w:abstractNumId w:val="7"/>
  </w:num>
  <w:num w:numId="32">
    <w:abstractNumId w:val="20"/>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F54059"/>
    <w:rsid w:val="00032E40"/>
    <w:rsid w:val="00035A4F"/>
    <w:rsid w:val="000605B7"/>
    <w:rsid w:val="00074981"/>
    <w:rsid w:val="000832E3"/>
    <w:rsid w:val="000A38F2"/>
    <w:rsid w:val="000A3911"/>
    <w:rsid w:val="000B0532"/>
    <w:rsid w:val="000B2CDF"/>
    <w:rsid w:val="000D0266"/>
    <w:rsid w:val="000D0B51"/>
    <w:rsid w:val="000E06C6"/>
    <w:rsid w:val="00107EC3"/>
    <w:rsid w:val="001455AE"/>
    <w:rsid w:val="0018337A"/>
    <w:rsid w:val="001917DB"/>
    <w:rsid w:val="001A0305"/>
    <w:rsid w:val="001A7EA7"/>
    <w:rsid w:val="001D26A0"/>
    <w:rsid w:val="001D7DE2"/>
    <w:rsid w:val="001F3D88"/>
    <w:rsid w:val="0020136B"/>
    <w:rsid w:val="00207136"/>
    <w:rsid w:val="00207B1B"/>
    <w:rsid w:val="00224209"/>
    <w:rsid w:val="00231E8A"/>
    <w:rsid w:val="002374D8"/>
    <w:rsid w:val="00250976"/>
    <w:rsid w:val="00255E79"/>
    <w:rsid w:val="00291A7F"/>
    <w:rsid w:val="00297489"/>
    <w:rsid w:val="002B17F5"/>
    <w:rsid w:val="002B2E91"/>
    <w:rsid w:val="0030214C"/>
    <w:rsid w:val="00302F27"/>
    <w:rsid w:val="00312500"/>
    <w:rsid w:val="00335BCF"/>
    <w:rsid w:val="0036789A"/>
    <w:rsid w:val="00374400"/>
    <w:rsid w:val="00381B7A"/>
    <w:rsid w:val="00386893"/>
    <w:rsid w:val="003A5D53"/>
    <w:rsid w:val="003A7596"/>
    <w:rsid w:val="003B4E28"/>
    <w:rsid w:val="0040086B"/>
    <w:rsid w:val="00401CB2"/>
    <w:rsid w:val="0040374E"/>
    <w:rsid w:val="0040555E"/>
    <w:rsid w:val="00476E06"/>
    <w:rsid w:val="00482C16"/>
    <w:rsid w:val="004932D4"/>
    <w:rsid w:val="004D5859"/>
    <w:rsid w:val="004E36EC"/>
    <w:rsid w:val="004F7767"/>
    <w:rsid w:val="005247B1"/>
    <w:rsid w:val="005276B0"/>
    <w:rsid w:val="00541B3D"/>
    <w:rsid w:val="00590AAC"/>
    <w:rsid w:val="005D3E24"/>
    <w:rsid w:val="005E06AC"/>
    <w:rsid w:val="005E76E3"/>
    <w:rsid w:val="005F7D06"/>
    <w:rsid w:val="00605A14"/>
    <w:rsid w:val="00610387"/>
    <w:rsid w:val="00616964"/>
    <w:rsid w:val="0064390F"/>
    <w:rsid w:val="006C1059"/>
    <w:rsid w:val="006E78E0"/>
    <w:rsid w:val="007107A6"/>
    <w:rsid w:val="00772F32"/>
    <w:rsid w:val="00787D82"/>
    <w:rsid w:val="007A0E28"/>
    <w:rsid w:val="007A361B"/>
    <w:rsid w:val="007D0FC2"/>
    <w:rsid w:val="008306F2"/>
    <w:rsid w:val="0085795D"/>
    <w:rsid w:val="00861D6B"/>
    <w:rsid w:val="00873424"/>
    <w:rsid w:val="00891D6E"/>
    <w:rsid w:val="008A1BC1"/>
    <w:rsid w:val="008B2133"/>
    <w:rsid w:val="00915C1B"/>
    <w:rsid w:val="00920A4F"/>
    <w:rsid w:val="00930A4B"/>
    <w:rsid w:val="00974E53"/>
    <w:rsid w:val="00991923"/>
    <w:rsid w:val="009A2E48"/>
    <w:rsid w:val="009A56AE"/>
    <w:rsid w:val="009B7A88"/>
    <w:rsid w:val="009B7AB2"/>
    <w:rsid w:val="009D31B0"/>
    <w:rsid w:val="009D6F72"/>
    <w:rsid w:val="009D70F8"/>
    <w:rsid w:val="00A045D0"/>
    <w:rsid w:val="00A10E00"/>
    <w:rsid w:val="00A203F0"/>
    <w:rsid w:val="00A25E07"/>
    <w:rsid w:val="00A3694A"/>
    <w:rsid w:val="00A42380"/>
    <w:rsid w:val="00A65BC2"/>
    <w:rsid w:val="00A66B13"/>
    <w:rsid w:val="00A7488D"/>
    <w:rsid w:val="00A76D66"/>
    <w:rsid w:val="00AB216E"/>
    <w:rsid w:val="00AF060E"/>
    <w:rsid w:val="00B0524D"/>
    <w:rsid w:val="00B17300"/>
    <w:rsid w:val="00B44BD5"/>
    <w:rsid w:val="00B90A44"/>
    <w:rsid w:val="00BC4CED"/>
    <w:rsid w:val="00BF62B9"/>
    <w:rsid w:val="00C31F51"/>
    <w:rsid w:val="00C370A6"/>
    <w:rsid w:val="00C620C9"/>
    <w:rsid w:val="00C63F7D"/>
    <w:rsid w:val="00C92792"/>
    <w:rsid w:val="00CA5ADA"/>
    <w:rsid w:val="00CA7467"/>
    <w:rsid w:val="00CC4005"/>
    <w:rsid w:val="00CE1FB7"/>
    <w:rsid w:val="00CE2A06"/>
    <w:rsid w:val="00CE7C02"/>
    <w:rsid w:val="00D5029F"/>
    <w:rsid w:val="00D57B21"/>
    <w:rsid w:val="00D63C23"/>
    <w:rsid w:val="00DA5ED8"/>
    <w:rsid w:val="00DC75D4"/>
    <w:rsid w:val="00DE10FA"/>
    <w:rsid w:val="00DE2776"/>
    <w:rsid w:val="00E7220A"/>
    <w:rsid w:val="00F54059"/>
    <w:rsid w:val="00F641CD"/>
    <w:rsid w:val="00F70120"/>
    <w:rsid w:val="00F81160"/>
    <w:rsid w:val="00F95617"/>
    <w:rsid w:val="00FA3514"/>
    <w:rsid w:val="00FC74B4"/>
    <w:rsid w:val="00FD77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2D9F6C3"/>
  <w15:docId w15:val="{2693C3F7-D75E-4CCE-8100-3B83020DC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0D0266"/>
    <w:pPr>
      <w:outlineLvl w:val="2"/>
    </w:pPr>
    <w:rPr>
      <w:b/>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0D0266"/>
    <w:rPr>
      <w:b/>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2776"/>
    <w:rPr>
      <w:color w:val="74CEE0" w:themeColor="hyperlink"/>
      <w:u w:val="single"/>
    </w:rPr>
  </w:style>
  <w:style w:type="paragraph" w:styleId="Subtitle">
    <w:name w:val="Subtitle"/>
    <w:aliases w:val="Tips"/>
    <w:basedOn w:val="Normal"/>
    <w:next w:val="Normal"/>
    <w:link w:val="SubtitleChar"/>
    <w:uiPriority w:val="11"/>
    <w:qFormat/>
    <w:rsid w:val="005F7D06"/>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5F7D06"/>
    <w:rPr>
      <w:rFonts w:cstheme="minorBidi"/>
      <w:b/>
      <w:color w:val="2E3B42" w:themeColor="accent2"/>
      <w:sz w:val="28"/>
    </w:rPr>
  </w:style>
  <w:style w:type="paragraph" w:styleId="TOCHeading">
    <w:name w:val="TOC Heading"/>
    <w:basedOn w:val="Heading1"/>
    <w:next w:val="Normal"/>
    <w:uiPriority w:val="39"/>
    <w:unhideWhenUsed/>
    <w:qFormat/>
    <w:rsid w:val="00CA5ADA"/>
    <w:pPr>
      <w:keepNext/>
      <w:keepLines/>
      <w:spacing w:before="240" w:line="259" w:lineRule="auto"/>
      <w:outlineLvl w:val="9"/>
    </w:pPr>
    <w:rPr>
      <w:rFonts w:asciiTheme="majorHAnsi" w:eastAsiaTheme="majorEastAsia" w:hAnsiTheme="majorHAnsi" w:cstheme="majorBidi"/>
      <w:b w:val="0"/>
      <w:color w:val="2EB4D0" w:themeColor="accent1" w:themeShade="BF"/>
      <w:sz w:val="32"/>
      <w:szCs w:val="32"/>
    </w:rPr>
  </w:style>
  <w:style w:type="paragraph" w:styleId="TOC1">
    <w:name w:val="toc 1"/>
    <w:basedOn w:val="Normal"/>
    <w:next w:val="Normal"/>
    <w:autoRedefine/>
    <w:uiPriority w:val="39"/>
    <w:unhideWhenUsed/>
    <w:rsid w:val="00CA5ADA"/>
    <w:pPr>
      <w:spacing w:after="100"/>
    </w:pPr>
  </w:style>
  <w:style w:type="paragraph" w:styleId="TOC2">
    <w:name w:val="toc 2"/>
    <w:basedOn w:val="Normal"/>
    <w:next w:val="Normal"/>
    <w:autoRedefine/>
    <w:uiPriority w:val="39"/>
    <w:unhideWhenUsed/>
    <w:rsid w:val="00CA5ADA"/>
    <w:pPr>
      <w:spacing w:after="100"/>
      <w:ind w:left="220"/>
    </w:pPr>
  </w:style>
  <w:style w:type="paragraph" w:styleId="TOC3">
    <w:name w:val="toc 3"/>
    <w:basedOn w:val="Normal"/>
    <w:next w:val="Normal"/>
    <w:autoRedefine/>
    <w:uiPriority w:val="39"/>
    <w:unhideWhenUsed/>
    <w:rsid w:val="00CA5ADA"/>
    <w:pPr>
      <w:spacing w:after="100"/>
      <w:ind w:left="440"/>
    </w:pPr>
  </w:style>
  <w:style w:type="paragraph" w:customStyle="1" w:styleId="p1">
    <w:name w:val="p1"/>
    <w:basedOn w:val="Normal"/>
    <w:rsid w:val="00F81160"/>
    <w:rPr>
      <w:rFonts w:ascii="Arial" w:eastAsiaTheme="minorHAnsi" w:hAnsi="Arial"/>
      <w:sz w:val="18"/>
      <w:szCs w:val="18"/>
      <w:lang w:val="en-GB" w:eastAsia="en-GB"/>
    </w:rPr>
  </w:style>
  <w:style w:type="paragraph" w:customStyle="1" w:styleId="rteindent1">
    <w:name w:val="rteindent1"/>
    <w:basedOn w:val="Normal"/>
    <w:rsid w:val="000B0532"/>
    <w:pPr>
      <w:spacing w:before="240" w:after="240"/>
    </w:pPr>
    <w:rPr>
      <w:rFonts w:ascii="Times New Roman" w:eastAsia="Times New Roman" w:hAnsi="Times New Roman" w:cs="Times New Roman"/>
      <w:sz w:val="24"/>
      <w:szCs w:val="24"/>
      <w:lang w:val="el-GR" w:eastAsia="el-GR"/>
    </w:rPr>
  </w:style>
  <w:style w:type="character" w:styleId="FollowedHyperlink">
    <w:name w:val="FollowedHyperlink"/>
    <w:basedOn w:val="DefaultParagraphFont"/>
    <w:rsid w:val="00A10E00"/>
    <w:rPr>
      <w:color w:val="7030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671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tt.org.uk" TargetMode="External"/><Relationship Id="rId18" Type="http://schemas.openxmlformats.org/officeDocument/2006/relationships/image" Target="media/image6.png"/><Relationship Id="rId26" Type="http://schemas.openxmlformats.org/officeDocument/2006/relationships/hyperlink" Target="http://ec.europa.eu/justice/discrimination/roma/eu-framework/index_en.htm)%5d" TargetMode="External"/><Relationship Id="rId39" Type="http://schemas.openxmlformats.org/officeDocument/2006/relationships/hyperlink" Target="http://www.moec.gov.cy" TargetMode="External"/><Relationship Id="rId21" Type="http://schemas.openxmlformats.org/officeDocument/2006/relationships/hyperlink" Target="http://www.natt.org.uk" TargetMode="External"/><Relationship Id="rId34" Type="http://schemas.openxmlformats.org/officeDocument/2006/relationships/hyperlink" Target="https://www.unicef.org/ceecis/ROMA_PAPER_FINAL_LAST.pdf)" TargetMode="External"/><Relationship Id="rId42" Type="http://schemas.openxmlformats.org/officeDocument/2006/relationships/hyperlink" Target="http://www.natt.org.uk"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natt.org.uk" TargetMode="External"/><Relationship Id="rId29" Type="http://schemas.openxmlformats.org/officeDocument/2006/relationships/hyperlink" Target="https://www.unicef.org/ceecis/ROMA_PAPER_FINAL_LAST.pdf%5d" TargetMode="External"/><Relationship Id="rId11" Type="http://schemas.openxmlformats.org/officeDocument/2006/relationships/image" Target="media/image4.png"/><Relationship Id="rId24" Type="http://schemas.openxmlformats.org/officeDocument/2006/relationships/hyperlink" Target="https://www.unicef.org/ceecis/ROMA_PAPER_FINAL_LAST.pdf)" TargetMode="External"/><Relationship Id="rId32" Type="http://schemas.openxmlformats.org/officeDocument/2006/relationships/hyperlink" Target="http://ec.europa.eu/justice/discrimination/roma/eu-framework/index_en.htm)" TargetMode="External"/><Relationship Id="rId37" Type="http://schemas.openxmlformats.org/officeDocument/2006/relationships/hyperlink" Target="https://www.unicef.org/ceecis/ROMA_PAPER_FINAL_LAST.pdf)" TargetMode="External"/><Relationship Id="rId40" Type="http://schemas.openxmlformats.org/officeDocument/2006/relationships/hyperlink" Target="https://www.unicef.org/ceecis/ROMA_PAPER_FINAL_LAST.pdf)" TargetMode="External"/><Relationship Id="rId45" Type="http://schemas.openxmlformats.org/officeDocument/2006/relationships/hyperlink" Target="http://ec.europa.eu/justice/discrimination/roma/eu-framework/index_en.htm" TargetMode="External"/><Relationship Id="rId5" Type="http://schemas.openxmlformats.org/officeDocument/2006/relationships/webSettings" Target="webSettings.xml"/><Relationship Id="rId15" Type="http://schemas.openxmlformats.org/officeDocument/2006/relationships/hyperlink" Target="https://www.unicef.org/ceecis/ROMA_PAPER_FINAL_LAST.pdf%5d" TargetMode="External"/><Relationship Id="rId23" Type="http://schemas.openxmlformats.org/officeDocument/2006/relationships/hyperlink" Target="http://ec.europa.eu/justice/discrimination/roma/eu-framework/index_en.htm)%5d" TargetMode="External"/><Relationship Id="rId28" Type="http://schemas.openxmlformats.org/officeDocument/2006/relationships/hyperlink" Target="http://www.natt.org.uk" TargetMode="External"/><Relationship Id="rId36" Type="http://schemas.openxmlformats.org/officeDocument/2006/relationships/hyperlink" Target="https://www.unicef.org/ceecis/ROMA_PAPER_FINAL_LAST.pdf)%5d" TargetMode="External"/><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natt.org.uk" TargetMode="External"/><Relationship Id="rId31" Type="http://schemas.openxmlformats.org/officeDocument/2006/relationships/hyperlink" Target="http://www.natt.org.uk" TargetMode="External"/><Relationship Id="rId44" Type="http://schemas.openxmlformats.org/officeDocument/2006/relationships/hyperlink" Target="http://www.moec.gov.c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att.org.uk" TargetMode="External"/><Relationship Id="rId22" Type="http://schemas.openxmlformats.org/officeDocument/2006/relationships/hyperlink" Target="https://www.unicef.org/ceecis/ROMA_PAPER_FINAL_LAST.pdf)%5d" TargetMode="External"/><Relationship Id="rId27" Type="http://schemas.openxmlformats.org/officeDocument/2006/relationships/hyperlink" Target="http://ec.europa.eu/justice/discrimination/roma/eu-framework/index_en.htm)" TargetMode="External"/><Relationship Id="rId30" Type="http://schemas.openxmlformats.org/officeDocument/2006/relationships/hyperlink" Target="http://www.natt.org.uk" TargetMode="External"/><Relationship Id="rId35" Type="http://schemas.openxmlformats.org/officeDocument/2006/relationships/hyperlink" Target="http://www.natt.org.uk" TargetMode="External"/><Relationship Id="rId43" Type="http://schemas.openxmlformats.org/officeDocument/2006/relationships/hyperlink" Target="http://www.natt.org.uk" TargetMode="External"/><Relationship Id="rId48" Type="http://schemas.openxmlformats.org/officeDocument/2006/relationships/footer" Target="footer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www.natt.org.uk" TargetMode="External"/><Relationship Id="rId25" Type="http://schemas.openxmlformats.org/officeDocument/2006/relationships/hyperlink" Target="http://www.moec.gov.cy" TargetMode="External"/><Relationship Id="rId33" Type="http://schemas.openxmlformats.org/officeDocument/2006/relationships/hyperlink" Target="http://ec.europa.eu/justice/discrimination/roma/eu-framework/index_en.htm)%5d" TargetMode="External"/><Relationship Id="rId38" Type="http://schemas.openxmlformats.org/officeDocument/2006/relationships/hyperlink" Target="https://www.unicef.org/ceecis/ROMA_PAPER_FINAL_LAST.pdf)" TargetMode="External"/><Relationship Id="rId46" Type="http://schemas.openxmlformats.org/officeDocument/2006/relationships/hyperlink" Target="https://www.unicef.org/ceecis/ROMA_PAPER_FINAL_LAST.pdf" TargetMode="External"/><Relationship Id="rId20" Type="http://schemas.openxmlformats.org/officeDocument/2006/relationships/hyperlink" Target="https://www.unicef.org/ceecis/ROMA_PAPER_FINAL_LAST.pdf)" TargetMode="External"/><Relationship Id="rId41" Type="http://schemas.openxmlformats.org/officeDocument/2006/relationships/hyperlink" Target="http://www.natt.org.uk"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25D03-3792-4067-8AA3-106E50EE6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38</TotalTime>
  <Pages>8</Pages>
  <Words>2883</Words>
  <Characters>15574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2017-04-10T21:16:00Z</dcterms:created>
  <dcterms:modified xsi:type="dcterms:W3CDTF">2017-06-27T11:33:00Z</dcterms:modified>
</cp:coreProperties>
</file>